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84" w:after="0"/>
        <w:jc w:val="both"/>
        <w:rPr>
          <w:rFonts w:ascii="Arial" w:hAnsi="Arial"/>
          <w:sz w:val="24"/>
          <w:szCs w:val="24"/>
          <w:u w:val="thick"/>
        </w:rPr>
      </w:pPr>
      <w:r>
        <w:rPr>
          <w:rFonts w:ascii="Arial" w:hAnsi="Arial"/>
          <w:sz w:val="24"/>
          <w:szCs w:val="24"/>
          <w:u w:val="thick"/>
        </w:rPr>
      </w:r>
    </w:p>
    <w:p>
      <w:pPr>
        <w:pStyle w:val="Normal"/>
        <w:spacing w:lineRule="auto" w:line="276" w:before="84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>TERMO DE ADJUDICAÇÃO E HOMOLOGAÇÃO</w:t>
      </w:r>
    </w:p>
    <w:p>
      <w:pPr>
        <w:pStyle w:val="Normal"/>
        <w:spacing w:lineRule="auto" w:line="276" w:before="84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  <w:u w:val="thick"/>
        </w:rPr>
        <w:t xml:space="preserve">PROCESSO DE DISPENSA DE LICITAÇÃO N°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15</w:t>
      </w:r>
      <w:r>
        <w:rPr>
          <w:rFonts w:ascii="Times New Roman" w:hAnsi="Times New Roman"/>
          <w:b/>
          <w:bCs/>
          <w:sz w:val="24"/>
          <w:szCs w:val="24"/>
          <w:u w:val="thick"/>
        </w:rPr>
        <w:t>/202</w:t>
      </w:r>
      <w:r>
        <w:rPr>
          <w:rFonts w:ascii="Times New Roman" w:hAnsi="Times New Roman"/>
          <w:b/>
          <w:bCs/>
          <w:sz w:val="24"/>
          <w:szCs w:val="24"/>
          <w:u w:val="thick"/>
        </w:rPr>
        <w:t>4</w:t>
      </w:r>
    </w:p>
    <w:p>
      <w:pPr>
        <w:pStyle w:val="Corpodotexto"/>
        <w:spacing w:lineRule="auto" w:line="276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/>
        <w:ind w:firstLine="90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4"/>
          <w:sz w:val="24"/>
          <w:szCs w:val="24"/>
        </w:rPr>
        <w:t xml:space="preserve">     </w:t>
      </w:r>
      <w:r>
        <w:rPr>
          <w:rFonts w:ascii="Times New Roman" w:hAnsi="Times New Roman"/>
          <w:w w:val="105"/>
          <w:sz w:val="24"/>
          <w:szCs w:val="24"/>
        </w:rPr>
        <w:t xml:space="preserve">O Presidente da Câmara Municipal de Vereadores, Sr. </w:t>
      </w:r>
      <w:r>
        <w:rPr>
          <w:rFonts w:eastAsia="Times New Roman" w:cs="Times New Roman" w:ascii="Times New Roman" w:hAnsi="Times New Roman"/>
          <w:w w:val="105"/>
          <w:kern w:val="0"/>
          <w:sz w:val="24"/>
          <w:szCs w:val="24"/>
          <w:lang w:eastAsia="pt-BR" w:bidi="ar-SA"/>
        </w:rPr>
        <w:t>Flávio Habitzreiter</w:t>
      </w:r>
      <w:r>
        <w:rPr>
          <w:rFonts w:ascii="Times New Roman" w:hAnsi="Times New Roman"/>
          <w:w w:val="105"/>
          <w:sz w:val="24"/>
          <w:szCs w:val="24"/>
        </w:rPr>
        <w:t xml:space="preserve"> no uso das atribuições que lhe são conferidas pela legislação em vigor, especialmente sob a Lei nº </w:t>
      </w:r>
      <w:r>
        <w:rPr>
          <w:rFonts w:ascii="Times New Roman" w:hAnsi="Times New Roman"/>
          <w:w w:val="105"/>
          <w:sz w:val="24"/>
          <w:szCs w:val="24"/>
        </w:rPr>
        <w:t>14133</w:t>
      </w:r>
      <w:r>
        <w:rPr>
          <w:rFonts w:ascii="Times New Roman" w:hAnsi="Times New Roman"/>
          <w:w w:val="105"/>
          <w:sz w:val="24"/>
          <w:szCs w:val="24"/>
        </w:rPr>
        <w:t>/</w:t>
      </w:r>
      <w:r>
        <w:rPr>
          <w:rFonts w:ascii="Times New Roman" w:hAnsi="Times New Roman"/>
          <w:w w:val="105"/>
          <w:sz w:val="24"/>
          <w:szCs w:val="24"/>
        </w:rPr>
        <w:t>21</w:t>
      </w:r>
      <w:r>
        <w:rPr>
          <w:rFonts w:ascii="Times New Roman" w:hAnsi="Times New Roman"/>
          <w:w w:val="105"/>
          <w:sz w:val="24"/>
          <w:szCs w:val="24"/>
        </w:rPr>
        <w:t xml:space="preserve"> artigo </w:t>
      </w:r>
      <w:r>
        <w:rPr>
          <w:rFonts w:ascii="Times New Roman" w:hAnsi="Times New Roman"/>
          <w:w w:val="105"/>
          <w:sz w:val="24"/>
          <w:szCs w:val="24"/>
        </w:rPr>
        <w:t>75</w:t>
      </w:r>
      <w:r>
        <w:rPr>
          <w:rFonts w:ascii="Times New Roman" w:hAnsi="Times New Roman"/>
          <w:w w:val="105"/>
          <w:sz w:val="24"/>
          <w:szCs w:val="24"/>
        </w:rPr>
        <w:t>, inciso II e alterações posteriores, após analisado o Processo de Dispensa de Licitação n° 1</w:t>
      </w:r>
      <w:r>
        <w:rPr>
          <w:rFonts w:ascii="Times New Roman" w:hAnsi="Times New Roman"/>
          <w:w w:val="105"/>
          <w:sz w:val="24"/>
          <w:szCs w:val="24"/>
        </w:rPr>
        <w:t>5</w:t>
      </w:r>
      <w:r>
        <w:rPr>
          <w:rFonts w:ascii="Times New Roman" w:hAnsi="Times New Roman"/>
          <w:w w:val="105"/>
          <w:sz w:val="24"/>
          <w:szCs w:val="24"/>
        </w:rPr>
        <w:t>/202</w:t>
      </w:r>
      <w:r>
        <w:rPr>
          <w:rFonts w:ascii="Times New Roman" w:hAnsi="Times New Roman"/>
          <w:w w:val="105"/>
          <w:sz w:val="24"/>
          <w:szCs w:val="24"/>
        </w:rPr>
        <w:t>4</w:t>
      </w:r>
      <w:r>
        <w:rPr>
          <w:rFonts w:ascii="Times New Roman" w:hAnsi="Times New Roman"/>
          <w:w w:val="105"/>
          <w:sz w:val="24"/>
          <w:szCs w:val="24"/>
        </w:rPr>
        <w:t>,</w:t>
      </w:r>
      <w:r>
        <w:rPr>
          <w:rFonts w:ascii="Times New Roman" w:hAnsi="Times New Roman"/>
          <w:spacing w:val="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resolve:</w:t>
      </w:r>
    </w:p>
    <w:p>
      <w:pPr>
        <w:pStyle w:val="Corpodotexto"/>
        <w:spacing w:lineRule="auto" w:line="276" w:before="5" w:after="0"/>
        <w:ind w:right="22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1" w:after="0"/>
        <w:jc w:val="both"/>
        <w:rPr/>
      </w:pPr>
      <w:r>
        <w:rPr>
          <w:rFonts w:ascii="Times New Roman" w:hAnsi="Times New Roman"/>
          <w:w w:val="115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w w:val="115"/>
          <w:sz w:val="24"/>
          <w:szCs w:val="24"/>
        </w:rPr>
        <w:t xml:space="preserve">HOMOLOGAR </w:t>
      </w:r>
      <w:r>
        <w:rPr>
          <w:rFonts w:ascii="Times New Roman" w:hAnsi="Times New Roman"/>
          <w:w w:val="115"/>
          <w:sz w:val="24"/>
          <w:szCs w:val="24"/>
        </w:rPr>
        <w:t>o procedimento referente ao processo de dispensa de licitação nº 01</w:t>
      </w:r>
      <w:r>
        <w:rPr>
          <w:rFonts w:ascii="Times New Roman" w:hAnsi="Times New Roman"/>
          <w:w w:val="115"/>
          <w:sz w:val="24"/>
          <w:szCs w:val="24"/>
        </w:rPr>
        <w:t>5</w:t>
      </w:r>
      <w:r>
        <w:rPr>
          <w:rFonts w:ascii="Times New Roman" w:hAnsi="Times New Roman"/>
          <w:w w:val="115"/>
          <w:sz w:val="24"/>
          <w:szCs w:val="24"/>
        </w:rPr>
        <w:t>/202</w:t>
      </w:r>
      <w:r>
        <w:rPr>
          <w:rFonts w:ascii="Times New Roman" w:hAnsi="Times New Roman"/>
          <w:w w:val="115"/>
          <w:sz w:val="24"/>
          <w:szCs w:val="24"/>
        </w:rPr>
        <w:t>4</w:t>
      </w:r>
      <w:r>
        <w:rPr>
          <w:rFonts w:ascii="Times New Roman" w:hAnsi="Times New Roman"/>
          <w:w w:val="115"/>
          <w:sz w:val="24"/>
          <w:szCs w:val="24"/>
        </w:rPr>
        <w:t xml:space="preserve">, para </w:t>
      </w:r>
      <w:r>
        <w:rPr>
          <w:rStyle w:val="Fontepargpadro"/>
          <w:rFonts w:cs="Arial" w:ascii="Times New Roman" w:hAnsi="Times New Roman"/>
          <w:b/>
          <w:bCs/>
          <w:i w:val="false"/>
          <w:iCs w:val="false"/>
          <w:color w:val="000000"/>
          <w:w w:val="115"/>
          <w:sz w:val="24"/>
          <w:szCs w:val="24"/>
          <w:shd w:fill="FFFFFF" w:val="clear"/>
          <w:lang w:eastAsia="en-US"/>
        </w:rPr>
        <w:t>CONTRATA</w:t>
      </w:r>
      <w:r>
        <w:rPr>
          <w:rStyle w:val="Fontepargpadro"/>
          <w:rFonts w:cs="Arial" w:ascii="Times New Roman" w:hAnsi="Times New Roman"/>
          <w:b/>
          <w:bCs/>
          <w:i w:val="false"/>
          <w:iCs w:val="false"/>
          <w:color w:val="000000"/>
          <w:w w:val="115"/>
          <w:sz w:val="22"/>
          <w:szCs w:val="22"/>
          <w:shd w:fill="FFFFFF" w:val="clear"/>
          <w:lang w:eastAsia="en-US"/>
        </w:rPr>
        <w:t xml:space="preserve">ÇÃO DE EMPRESA DO RAMO PERTINENTE PARA AQUISIÇÃO DE PASSAGENS AÉREAS PARA DESLOCAMENTO DOS VEREADORES QUE IRÃO A BRASÍLIA/DF. </w:t>
      </w:r>
      <w:r>
        <w:rPr>
          <w:rFonts w:cs="Arial" w:ascii="Times New Roman" w:hAnsi="Times New Roman"/>
          <w:b w:val="false"/>
          <w:bCs w:val="false"/>
          <w:color w:val="000000"/>
          <w:w w:val="115"/>
          <w:sz w:val="24"/>
          <w:szCs w:val="24"/>
          <w:shd w:fill="FFFFFF" w:val="clear"/>
          <w:lang w:eastAsia="en-US"/>
        </w:rPr>
        <w:t>C</w:t>
      </w:r>
      <w:r>
        <w:rPr>
          <w:rFonts w:ascii="Times New Roman" w:hAnsi="Times New Roman"/>
          <w:w w:val="115"/>
          <w:sz w:val="24"/>
          <w:szCs w:val="24"/>
        </w:rPr>
        <w:t>onforme descrição d</w:t>
      </w:r>
      <w:r>
        <w:rPr>
          <w:rFonts w:ascii="Times New Roman" w:hAnsi="Times New Roman"/>
          <w:w w:val="115"/>
          <w:sz w:val="24"/>
          <w:szCs w:val="24"/>
        </w:rPr>
        <w:t>o Termo de Referência  da</w:t>
      </w:r>
      <w:r>
        <w:rPr>
          <w:rFonts w:ascii="Times New Roman" w:hAnsi="Times New Roman"/>
          <w:w w:val="115"/>
          <w:sz w:val="24"/>
          <w:szCs w:val="24"/>
        </w:rPr>
        <w:t xml:space="preserve"> Licitação n° 1</w:t>
      </w:r>
      <w:r>
        <w:rPr>
          <w:rFonts w:ascii="Times New Roman" w:hAnsi="Times New Roman"/>
          <w:w w:val="115"/>
          <w:sz w:val="24"/>
          <w:szCs w:val="24"/>
        </w:rPr>
        <w:t>5</w:t>
      </w:r>
      <w:r>
        <w:rPr>
          <w:rFonts w:ascii="Times New Roman" w:hAnsi="Times New Roman"/>
          <w:w w:val="115"/>
          <w:sz w:val="24"/>
          <w:szCs w:val="24"/>
        </w:rPr>
        <w:t>/202</w:t>
      </w:r>
      <w:r>
        <w:rPr>
          <w:rFonts w:ascii="Times New Roman" w:hAnsi="Times New Roman"/>
          <w:w w:val="115"/>
          <w:sz w:val="24"/>
          <w:szCs w:val="24"/>
        </w:rPr>
        <w:t>4.</w:t>
      </w:r>
    </w:p>
    <w:p>
      <w:pPr>
        <w:pStyle w:val="Normal"/>
        <w:spacing w:lineRule="auto" w:line="276" w:before="1" w:after="0"/>
        <w:jc w:val="both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5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w w:val="115"/>
          <w:sz w:val="24"/>
          <w:szCs w:val="24"/>
        </w:rPr>
        <w:t xml:space="preserve">ADJUDICAR </w:t>
      </w:r>
      <w:r>
        <w:rPr>
          <w:rFonts w:ascii="Times New Roman" w:hAnsi="Times New Roman"/>
          <w:w w:val="115"/>
          <w:sz w:val="24"/>
          <w:szCs w:val="24"/>
        </w:rPr>
        <w:t xml:space="preserve">o objeto do certame à empresa </w:t>
      </w:r>
      <w:r>
        <w:rPr>
          <w:rFonts w:ascii="Times New Roman" w:hAnsi="Times New Roman"/>
          <w:w w:val="115"/>
          <w:sz w:val="24"/>
          <w:szCs w:val="24"/>
        </w:rPr>
        <w:t>JORGE LUIZ RUPPENTHAL SCHOTER</w:t>
      </w:r>
      <w:r>
        <w:rPr>
          <w:rFonts w:ascii="Times New Roman" w:hAnsi="Times New Roman"/>
          <w:w w:val="115"/>
          <w:sz w:val="24"/>
          <w:szCs w:val="24"/>
        </w:rPr>
        <w:t xml:space="preserve"> </w:t>
      </w:r>
      <w:r>
        <w:rPr>
          <w:rFonts w:eastAsia="Times New Roman" w:cs="Arial" w:ascii="Times New Roman" w:hAnsi="Times New Roman"/>
          <w:b/>
          <w:bCs/>
          <w:color w:val="000000"/>
          <w:w w:val="115"/>
          <w:kern w:val="0"/>
          <w:sz w:val="24"/>
          <w:szCs w:val="24"/>
          <w:shd w:fill="auto" w:val="clear"/>
          <w:lang w:val="pt-BR" w:eastAsia="pt-BR" w:bidi="ar-SA"/>
        </w:rPr>
        <w:t xml:space="preserve"> </w:t>
      </w:r>
      <w:r>
        <w:rPr>
          <w:rFonts w:eastAsia="Times New Roman" w:cs="Arial" w:ascii="Times New Roman" w:hAnsi="Times New Roman"/>
          <w:color w:val="000000"/>
          <w:w w:val="115"/>
          <w:kern w:val="0"/>
          <w:sz w:val="24"/>
          <w:szCs w:val="24"/>
          <w:shd w:fill="auto" w:val="clear"/>
          <w:lang w:val="pt-BR" w:eastAsia="pt-BR" w:bidi="ar-SA"/>
        </w:rPr>
        <w:t>inscrita no CNPJ sob o N°</w:t>
      </w:r>
      <w:r>
        <w:rPr>
          <w:rFonts w:eastAsia="Times New Roman" w:cs="Arial" w:ascii="Times New Roman" w:hAnsi="Times New Roman"/>
          <w:color w:val="000000"/>
          <w:w w:val="115"/>
          <w:kern w:val="0"/>
          <w:sz w:val="24"/>
          <w:szCs w:val="24"/>
          <w:shd w:fill="auto" w:val="clear"/>
          <w:lang w:val="pt-BR" w:eastAsia="pt-BR" w:bidi="ar-SA"/>
        </w:rPr>
        <w:t>23.546.171/0001-16</w:t>
      </w:r>
      <w:r>
        <w:rPr>
          <w:rFonts w:cs="Arial"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w w:val="115"/>
          <w:sz w:val="24"/>
          <w:szCs w:val="24"/>
        </w:rPr>
        <w:t xml:space="preserve"> pelo valor total de </w:t>
      </w:r>
      <w:r>
        <w:rPr>
          <w:rFonts w:ascii="Times New Roman" w:hAnsi="Times New Roman"/>
          <w:b/>
          <w:bCs/>
          <w:w w:val="115"/>
          <w:sz w:val="24"/>
          <w:szCs w:val="24"/>
        </w:rPr>
        <w:t xml:space="preserve">R$ </w:t>
      </w:r>
      <w:r>
        <w:rPr>
          <w:rFonts w:eastAsia="Times New Roman" w:cs="Times New Roman" w:ascii="Times New Roman" w:hAnsi="Times New Roman"/>
          <w:b/>
          <w:bCs/>
          <w:color w:val="auto"/>
          <w:w w:val="115"/>
          <w:kern w:val="0"/>
          <w:sz w:val="24"/>
          <w:szCs w:val="24"/>
          <w:lang w:val="pt-BR" w:eastAsia="pt-BR" w:bidi="ar-SA"/>
        </w:rPr>
        <w:t>5.184,28</w:t>
      </w:r>
      <w:r>
        <w:rPr>
          <w:rFonts w:ascii="Times New Roman" w:hAnsi="Times New Roman"/>
          <w:b/>
          <w:bCs/>
          <w:w w:val="115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w w:val="115"/>
          <w:sz w:val="24"/>
          <w:szCs w:val="24"/>
        </w:rPr>
        <w:t>cinco mil, cento e oitenta e quatro reais e vinte e oito centavos</w:t>
      </w:r>
      <w:r>
        <w:rPr>
          <w:rFonts w:ascii="Times New Roman" w:hAnsi="Times New Roman"/>
          <w:b/>
          <w:bCs/>
          <w:w w:val="115"/>
          <w:sz w:val="24"/>
          <w:szCs w:val="24"/>
        </w:rPr>
        <w:t>).</w:t>
      </w:r>
    </w:p>
    <w:p>
      <w:pPr>
        <w:pStyle w:val="Normal"/>
        <w:spacing w:before="1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1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5"/>
          <w:sz w:val="24"/>
          <w:szCs w:val="24"/>
        </w:rPr>
        <w:t>A contratação deverá ocorrer à conta da seguinte Dotação Orçamentária: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w w:val="115"/>
          <w:kern w:val="0"/>
          <w:sz w:val="24"/>
          <w:szCs w:val="24"/>
          <w:shd w:fill="auto" w:val="clear"/>
          <w:lang w:val="pt-BR" w:eastAsia="pt-BR" w:bidi="ar-SA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Unidade: 01 Secretaria da Câmara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w w:val="115"/>
          <w:kern w:val="0"/>
          <w:sz w:val="22"/>
          <w:szCs w:val="22"/>
          <w:shd w:fill="auto" w:val="clear"/>
          <w:lang w:val="pt-BR" w:eastAsia="pt-BR" w:bidi="ar-SA"/>
        </w:rPr>
        <w:t>Ação: 2094 - Manutenção das atividades do Poder Legislativo</w:t>
        <w:br/>
        <w:t>Despesa: 3.3.90.33.00.00.00 – Passagens e despesas com locomoção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15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Três Passos-RS, 2</w:t>
      </w:r>
      <w:r>
        <w:rPr>
          <w:rFonts w:ascii="Times New Roman" w:hAnsi="Times New Roman"/>
          <w:w w:val="115"/>
          <w:sz w:val="24"/>
          <w:szCs w:val="24"/>
        </w:rPr>
        <w:t>2</w:t>
      </w:r>
      <w:r>
        <w:rPr>
          <w:rFonts w:ascii="Times New Roman" w:hAnsi="Times New Roman"/>
          <w:w w:val="115"/>
          <w:sz w:val="24"/>
          <w:szCs w:val="24"/>
        </w:rPr>
        <w:t xml:space="preserve"> de </w:t>
      </w:r>
      <w:r>
        <w:rPr>
          <w:rFonts w:ascii="Times New Roman" w:hAnsi="Times New Roman"/>
          <w:w w:val="115"/>
          <w:sz w:val="24"/>
          <w:szCs w:val="24"/>
        </w:rPr>
        <w:t>outu</w:t>
      </w:r>
      <w:r>
        <w:rPr>
          <w:rFonts w:ascii="Times New Roman" w:hAnsi="Times New Roman"/>
          <w:w w:val="115"/>
          <w:sz w:val="24"/>
          <w:szCs w:val="24"/>
        </w:rPr>
        <w:t>bro de 202</w:t>
      </w:r>
      <w:r>
        <w:rPr>
          <w:rFonts w:ascii="Times New Roman" w:hAnsi="Times New Roman"/>
          <w:w w:val="115"/>
          <w:sz w:val="24"/>
          <w:szCs w:val="24"/>
        </w:rPr>
        <w:t>4</w:t>
      </w:r>
      <w:r>
        <w:rPr>
          <w:rFonts w:ascii="Times New Roman" w:hAnsi="Times New Roman"/>
          <w:w w:val="115"/>
          <w:sz w:val="24"/>
          <w:szCs w:val="24"/>
        </w:rPr>
        <w:t xml:space="preserve">.                                 </w:t>
      </w:r>
    </w:p>
    <w:p>
      <w:pPr>
        <w:pStyle w:val="Normal"/>
        <w:spacing w:lineRule="auto" w:line="276"/>
        <w:jc w:val="center"/>
        <w:rPr>
          <w:rFonts w:ascii="Times New Roman" w:hAnsi="Times New Roman"/>
          <w:w w:val="115"/>
          <w:sz w:val="24"/>
          <w:szCs w:val="24"/>
        </w:rPr>
      </w:pPr>
      <w:r>
        <w:rPr>
          <w:rFonts w:ascii="Times New Roman" w:hAnsi="Times New Roman"/>
          <w:w w:val="115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  <w:w w:val="115"/>
          <w:sz w:val="24"/>
          <w:szCs w:val="24"/>
        </w:rPr>
        <w:t xml:space="preserve">                             </w:t>
      </w:r>
    </w:p>
    <w:p>
      <w:pPr>
        <w:pStyle w:val="Normal"/>
        <w:spacing w:lineRule="auto" w:line="276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15"/>
          <w:sz w:val="24"/>
          <w:szCs w:val="24"/>
        </w:rPr>
        <w:t>________________________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w w:val="115"/>
          <w:sz w:val="24"/>
          <w:szCs w:val="24"/>
        </w:rPr>
        <w:t xml:space="preserve">                                        </w:t>
      </w:r>
      <w:r>
        <w:rPr>
          <w:rFonts w:cs="Arial" w:ascii="Times New Roman" w:hAnsi="Times New Roman"/>
          <w:w w:val="115"/>
          <w:sz w:val="24"/>
          <w:szCs w:val="24"/>
        </w:rPr>
        <w:t>Flávio Habitzreiter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w w:val="115"/>
          <w:sz w:val="24"/>
          <w:szCs w:val="24"/>
        </w:rPr>
        <w:t xml:space="preserve">                               </w:t>
      </w:r>
      <w:r>
        <w:rPr>
          <w:rFonts w:cs="Arial" w:ascii="Times New Roman" w:hAnsi="Times New Roman"/>
          <w:w w:val="115"/>
          <w:sz w:val="24"/>
          <w:szCs w:val="24"/>
        </w:rPr>
        <w:t xml:space="preserve">Presidente da Câmara Municipal </w:t>
      </w:r>
    </w:p>
    <w:sectPr>
      <w:headerReference w:type="default" r:id="rId2"/>
      <w:footerReference w:type="default" r:id="rId3"/>
      <w:type w:val="nextPage"/>
      <w:pgSz w:w="11906" w:h="16838"/>
      <w:pgMar w:left="1590" w:right="1878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Times New Roman">
    <w:charset w:val="01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Fone: (55) 3522 1210</w:t>
    </w:r>
  </w:p>
  <w:p>
    <w:pPr>
      <w:pStyle w:val="Normal"/>
      <w:jc w:val="center"/>
      <w:rPr/>
    </w:pPr>
    <w:r>
      <w:rPr>
        <w:rFonts w:cs="Arial Black" w:ascii="Arial Black" w:hAnsi="Arial Black"/>
        <w:sz w:val="16"/>
      </w:rPr>
      <w:t xml:space="preserve">E-mail: </w:t>
    </w:r>
    <w:hyperlink r:id="rId1">
      <w:r>
        <w:rPr>
          <w:rFonts w:cs="Arial Black" w:ascii="Arial Black" w:hAnsi="Arial Black"/>
          <w:sz w:val="16"/>
          <w:u w:val="none"/>
        </w:rPr>
        <w:t>camara@trespassos.rs.leg.br</w:t>
      </w:r>
    </w:hyperlink>
    <w:hyperlink r:id="rId2">
      <w:r>
        <w:rPr>
          <w:rFonts w:cs="Arial Black" w:ascii="Arial Black" w:hAnsi="Arial Black"/>
          <w:sz w:val="16"/>
        </w:rPr>
        <w:t xml:space="preserve">   Site: www.trespassos.rs.leg.br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Algerian" w:hAnsi="Algerian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Pr>
      <w:sz w:val="28"/>
      <w:szCs w:val="24"/>
    </w:rPr>
  </w:style>
  <w:style w:type="character" w:styleId="Recuodecorpodetexto3Char" w:customStyle="1">
    <w:name w:val="Recuo de corpo de texto 3 Char"/>
    <w:qFormat/>
    <w:rPr>
      <w:sz w:val="28"/>
      <w:szCs w:val="24"/>
    </w:rPr>
  </w:style>
  <w:style w:type="character" w:styleId="Recuodecorpodetexto2Char" w:customStyle="1">
    <w:name w:val="Recuo de corpo de texto 2 Char"/>
    <w:qFormat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Pr/>
  </w:style>
  <w:style w:type="character" w:styleId="Highlight" w:customStyle="1">
    <w:name w:val="highlight"/>
    <w:qFormat/>
    <w:rPr/>
  </w:style>
  <w:style w:type="character" w:styleId="Badge" w:customStyle="1">
    <w:name w:val="badge"/>
    <w:qFormat/>
    <w:rPr/>
  </w:style>
  <w:style w:type="character" w:styleId="Linkdainternetvisitado" w:customStyle="1">
    <w:name w:val="FollowedHyperlink"/>
    <w:basedOn w:val="DefaultParagraphFont"/>
    <w:qFormat/>
    <w:rPr>
      <w:color w:val="954F72"/>
      <w:u w:val="single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Times New Roman" w:hAnsi="Times New Roman" w:eastAsia="Times New Roman"/>
    </w:rPr>
  </w:style>
  <w:style w:type="character" w:styleId="WW8Num8z1" w:customStyle="1">
    <w:name w:val="WW8Num8z1"/>
    <w:qFormat/>
    <w:rPr>
      <w:rFonts w:ascii="Courier New" w:hAnsi="Courier New" w:eastAsia="Courier New"/>
    </w:rPr>
  </w:style>
  <w:style w:type="character" w:styleId="WW8Num8z2" w:customStyle="1">
    <w:name w:val="WW8Num8z2"/>
    <w:qFormat/>
    <w:rPr>
      <w:rFonts w:ascii="Wingdings" w:hAnsi="Wingdings" w:eastAsia="Wingdings"/>
    </w:rPr>
  </w:style>
  <w:style w:type="character" w:styleId="WW8Num8z3" w:customStyle="1">
    <w:name w:val="WW8Num8z3"/>
    <w:qFormat/>
    <w:rPr>
      <w:rFonts w:ascii="Symbol" w:hAnsi="Symbol" w:eastAsia="Symbol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Times New Roman" w:hAnsi="Times New Roman" w:eastAsia="Times New Roman"/>
    </w:rPr>
  </w:style>
  <w:style w:type="character" w:styleId="WW8Num10z1" w:customStyle="1">
    <w:name w:val="WW8Num10z1"/>
    <w:qFormat/>
    <w:rPr>
      <w:rFonts w:ascii="Courier New" w:hAnsi="Courier New" w:eastAsia="Courier New"/>
    </w:rPr>
  </w:style>
  <w:style w:type="character" w:styleId="WW8Num10z2" w:customStyle="1">
    <w:name w:val="WW8Num10z2"/>
    <w:qFormat/>
    <w:rPr>
      <w:rFonts w:ascii="Wingdings" w:hAnsi="Wingdings" w:eastAsia="Wingdings"/>
    </w:rPr>
  </w:style>
  <w:style w:type="character" w:styleId="WW8Num10z3" w:customStyle="1">
    <w:name w:val="WW8Num10z3"/>
    <w:qFormat/>
    <w:rPr>
      <w:rFonts w:ascii="Symbol" w:hAnsi="Symbol" w:eastAsia="Symbol"/>
    </w:rPr>
  </w:style>
  <w:style w:type="character" w:styleId="WW8Num11z0" w:customStyle="1">
    <w:name w:val="WW8Num11z0"/>
    <w:qFormat/>
    <w:rPr>
      <w:rFonts w:ascii="Times New Roman" w:hAnsi="Times New Roman" w:eastAsia="Times New Roman"/>
    </w:rPr>
  </w:style>
  <w:style w:type="character" w:styleId="WW8Num11z1" w:customStyle="1">
    <w:name w:val="WW8Num11z1"/>
    <w:qFormat/>
    <w:rPr>
      <w:rFonts w:ascii="Courier New" w:hAnsi="Courier New" w:eastAsia="Courier New"/>
    </w:rPr>
  </w:style>
  <w:style w:type="character" w:styleId="WW8Num11z2" w:customStyle="1">
    <w:name w:val="WW8Num11z2"/>
    <w:qFormat/>
    <w:rPr>
      <w:rFonts w:ascii="Wingdings" w:hAnsi="Wingdings" w:eastAsia="Wingdings"/>
    </w:rPr>
  </w:style>
  <w:style w:type="character" w:styleId="WW8Num11z3" w:customStyle="1">
    <w:name w:val="WW8Num11z3"/>
    <w:qFormat/>
    <w:rPr>
      <w:rFonts w:ascii="Symbol" w:hAnsi="Symbol" w:eastAsia="Symbol"/>
    </w:rPr>
  </w:style>
  <w:style w:type="character" w:styleId="WW8Num12z0" w:customStyle="1">
    <w:name w:val="WW8Num12z0"/>
    <w:qFormat/>
    <w:rPr>
      <w:rFonts w:ascii="Times New Roman" w:hAnsi="Times New Roman" w:eastAsia="Times New Roman"/>
    </w:rPr>
  </w:style>
  <w:style w:type="character" w:styleId="WW8Num12z1" w:customStyle="1">
    <w:name w:val="WW8Num12z1"/>
    <w:qFormat/>
    <w:rPr>
      <w:rFonts w:ascii="Courier New" w:hAnsi="Courier New" w:eastAsia="Courier New"/>
    </w:rPr>
  </w:style>
  <w:style w:type="character" w:styleId="WW8Num12z2" w:customStyle="1">
    <w:name w:val="WW8Num12z2"/>
    <w:qFormat/>
    <w:rPr>
      <w:rFonts w:ascii="Wingdings" w:hAnsi="Wingdings" w:eastAsia="Wingdings"/>
    </w:rPr>
  </w:style>
  <w:style w:type="character" w:styleId="WW8Num12z3" w:customStyle="1">
    <w:name w:val="WW8Num12z3"/>
    <w:qFormat/>
    <w:rPr>
      <w:rFonts w:ascii="Symbol" w:hAnsi="Symbol" w:eastAsia="Symbol"/>
    </w:rPr>
  </w:style>
  <w:style w:type="character" w:styleId="WW8Num13z0" w:customStyle="1">
    <w:name w:val="WW8Num13z0"/>
    <w:qFormat/>
    <w:rPr>
      <w:rFonts w:ascii="Times New Roman" w:hAnsi="Times New Roman" w:eastAsia="Times New Roman"/>
    </w:rPr>
  </w:style>
  <w:style w:type="character" w:styleId="WW8Num13z1" w:customStyle="1">
    <w:name w:val="WW8Num13z1"/>
    <w:qFormat/>
    <w:rPr>
      <w:rFonts w:ascii="Courier New" w:hAnsi="Courier New" w:eastAsia="Courier New"/>
    </w:rPr>
  </w:style>
  <w:style w:type="character" w:styleId="WW8Num13z2" w:customStyle="1">
    <w:name w:val="WW8Num13z2"/>
    <w:qFormat/>
    <w:rPr>
      <w:rFonts w:ascii="Wingdings" w:hAnsi="Wingdings" w:eastAsia="Wingdings"/>
    </w:rPr>
  </w:style>
  <w:style w:type="character" w:styleId="WW8Num13z3" w:customStyle="1">
    <w:name w:val="WW8Num13z3"/>
    <w:qFormat/>
    <w:rPr>
      <w:rFonts w:ascii="Symbol" w:hAnsi="Symbol" w:eastAsia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Times New Roman" w:hAnsi="Times New Roman" w:eastAsia="Times New Roman"/>
    </w:rPr>
  </w:style>
  <w:style w:type="character" w:styleId="WW8Num15z1" w:customStyle="1">
    <w:name w:val="WW8Num15z1"/>
    <w:qFormat/>
    <w:rPr>
      <w:rFonts w:ascii="Courier New" w:hAnsi="Courier New" w:eastAsia="Courier New"/>
    </w:rPr>
  </w:style>
  <w:style w:type="character" w:styleId="WW8Num15z2" w:customStyle="1">
    <w:name w:val="WW8Num15z2"/>
    <w:qFormat/>
    <w:rPr>
      <w:rFonts w:ascii="Wingdings" w:hAnsi="Wingdings" w:eastAsia="Wingdings"/>
    </w:rPr>
  </w:style>
  <w:style w:type="character" w:styleId="WW8Num15z3" w:customStyle="1">
    <w:name w:val="WW8Num15z3"/>
    <w:qFormat/>
    <w:rPr>
      <w:rFonts w:ascii="Symbol" w:hAnsi="Symbol" w:eastAsia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Times New Roman" w:hAnsi="Times New Roman" w:eastAsia="Times New Roman"/>
    </w:rPr>
  </w:style>
  <w:style w:type="character" w:styleId="WW8Num19z1" w:customStyle="1">
    <w:name w:val="WW8Num19z1"/>
    <w:qFormat/>
    <w:rPr>
      <w:rFonts w:ascii="Courier New" w:hAnsi="Courier New" w:eastAsia="Courier New"/>
    </w:rPr>
  </w:style>
  <w:style w:type="character" w:styleId="WW8Num19z2" w:customStyle="1">
    <w:name w:val="WW8Num19z2"/>
    <w:qFormat/>
    <w:rPr>
      <w:rFonts w:ascii="Wingdings" w:hAnsi="Wingdings" w:eastAsia="Wingdings"/>
    </w:rPr>
  </w:style>
  <w:style w:type="character" w:styleId="WW8Num19z3" w:customStyle="1">
    <w:name w:val="WW8Num19z3"/>
    <w:qFormat/>
    <w:rPr>
      <w:rFonts w:ascii="Symbol" w:hAnsi="Symbol" w:eastAsia="Symbol"/>
    </w:rPr>
  </w:style>
  <w:style w:type="character" w:styleId="WW8Num20z0" w:customStyle="1">
    <w:name w:val="WW8Num20z0"/>
    <w:qFormat/>
    <w:rPr>
      <w:rFonts w:ascii="Times New Roman" w:hAnsi="Times New Roman" w:eastAsia="Times New Roman"/>
    </w:rPr>
  </w:style>
  <w:style w:type="character" w:styleId="WW8Num20z1" w:customStyle="1">
    <w:name w:val="WW8Num20z1"/>
    <w:qFormat/>
    <w:rPr>
      <w:rFonts w:ascii="Courier New" w:hAnsi="Courier New" w:eastAsia="Courier New"/>
    </w:rPr>
  </w:style>
  <w:style w:type="character" w:styleId="WW8Num20z2" w:customStyle="1">
    <w:name w:val="WW8Num20z2"/>
    <w:qFormat/>
    <w:rPr>
      <w:rFonts w:ascii="Wingdings" w:hAnsi="Wingdings" w:eastAsia="Wingdings"/>
    </w:rPr>
  </w:style>
  <w:style w:type="character" w:styleId="WW8Num20z3" w:customStyle="1">
    <w:name w:val="WW8Num20z3"/>
    <w:qFormat/>
    <w:rPr>
      <w:rFonts w:ascii="Symbol" w:hAnsi="Symbol" w:eastAsia="Symbol"/>
    </w:rPr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Fontepargpadro1" w:customStyle="1">
    <w:name w:val="Fonte parág. padrão1"/>
    <w:qFormat/>
    <w:rPr/>
  </w:style>
  <w:style w:type="character" w:styleId="TextodenotadefimChar1" w:customStyle="1">
    <w:name w:val="Texto de nota de fim Char1"/>
    <w:qFormat/>
    <w:rPr/>
  </w:style>
  <w:style w:type="character" w:styleId="TextodenotadefimChar" w:customStyle="1">
    <w:name w:val="Texto de nota de fim Char"/>
    <w:qFormat/>
    <w:rPr>
      <w:rFonts w:ascii="Calibri" w:hAnsi="Calibri" w:eastAsia="Calibri"/>
      <w:lang w:eastAsia="en-US"/>
    </w:rPr>
  </w:style>
  <w:style w:type="character" w:styleId="RodapChar" w:customStyle="1">
    <w:name w:val="Rodapé Char"/>
    <w:qFormat/>
    <w:rPr/>
  </w:style>
  <w:style w:type="character" w:styleId="CabealhoChar" w:customStyle="1">
    <w:name w:val="Cabeçalho Char"/>
    <w:qFormat/>
    <w:rPr/>
  </w:style>
  <w:style w:type="character" w:styleId="T3" w:customStyle="1">
    <w:name w:val="t3"/>
    <w:qFormat/>
    <w:rPr/>
  </w:style>
  <w:style w:type="character" w:styleId="T1" w:customStyle="1">
    <w:name w:val="t1"/>
    <w:qFormat/>
    <w:rPr/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="280" w:after="280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Liberation Serif"/>
      <w:color w:val="00000A"/>
      <w:kern w:val="0"/>
      <w:sz w:val="22"/>
      <w:szCs w:val="22"/>
      <w:lang w:val="pt-BR" w:eastAsia="ar-SA" w:bidi="hi-IN"/>
    </w:rPr>
  </w:style>
  <w:style w:type="paragraph" w:styleId="Default" w:customStyle="1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/>
      <w:sz w:val="28"/>
      <w:szCs w:val="28"/>
      <w:lang w:eastAsia="ar-SA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/>
      <w:lang w:eastAsia="ar-SA"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/>
      <w:lang w:eastAsia="ar-SA"/>
    </w:rPr>
  </w:style>
  <w:style w:type="paragraph" w:styleId="Textopadro" w:customStyle="1">
    <w:name w:val="Texto padrão"/>
    <w:basedOn w:val="Normal"/>
    <w:qFormat/>
    <w:pPr/>
    <w:rPr>
      <w:sz w:val="20"/>
      <w:lang w:eastAsia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ar-SA"/>
    </w:rPr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<Relationship Id="rId2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Application>LibreOffice/7.4.2.3$Windows_X86_64 LibreOffice_project/382eef1f22670f7f4118c8c2dd222ec7ad009daf</Application>
  <AppVersion>15.0000</AppVersion>
  <Pages>1</Pages>
  <Words>219</Words>
  <Characters>1276</Characters>
  <CharactersWithSpaces>1627</CharactersWithSpaces>
  <Paragraphs>18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2024-10-22T16:03:25Z</cp:lastPrinted>
  <dcterms:modified xsi:type="dcterms:W3CDTF">2024-10-22T16:03:28Z</dcterms:modified>
  <cp:revision>79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