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TERMO DE REFERÊNCIA N.21/2024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</w:t>
      </w:r>
      <w:r>
        <w:rPr>
          <w:b/>
          <w:bCs/>
          <w:color w:val="000000"/>
        </w:rPr>
        <w:t>VO N° 21/2024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>CONTRATAÇÃO NÃO ONEROSA DE SOFTWARE QUE TEM POR OBJETO A CESSÃO DE DIREITO DE USO, SERVIÇOS DE IMPLANTAÇÃO, MIGRAÇÃO DE DADOS, SUPORTE TÉCNICO OPERACIONAL E MANUTENÇÃO DE SOFTWARE DIGITA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>L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 xml:space="preserve"> DE GERENCIAMENTO E CONTROLE DE MARGEM CONSIGNÁVEL E GESTÃO DE CONSIGNAÇÕES FACULTATIVAS EM FOLHA DE PAGAMENTO.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lang w:eastAsia="en-US"/>
        </w:rPr>
        <w:t>1.</w:t>
      </w:r>
      <w:r>
        <w:rPr>
          <w:rStyle w:val="Fontepargpadro"/>
          <w:lang w:eastAsia="en-US"/>
        </w:rPr>
        <w:t xml:space="preserve">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presente termo de referência tem por objeto a</w:t>
      </w:r>
      <w:r>
        <w:rPr>
          <w:rStyle w:val="Fontepargpadro"/>
          <w:b/>
          <w:bCs/>
          <w:color w:val="000000"/>
          <w:lang w:eastAsia="en-US"/>
        </w:rPr>
        <w:t xml:space="preserve"> 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>CONTRATAÇÃO NÃO ONEROSA DE SOFTWARE QUE TEM POR OBJETO A CESSÃO DE DIREITO DE USO, SERVIÇOS DE IMPLANTAÇÃO, MIGRAÇÃO DE DADOS, SUPORTE TÉCNICO OPERACIONAL E MANUTENÇÃO DE SOFTWARE DIGITA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>L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 xml:space="preserve"> DE GERENCIAMENTO E CONTROLE DE MARGEM CONSIGNÁVEL E GESTÃO DE CONSIGNAÇÕES FACULTATIVAS EM FOLHA DE PAGAMENTO.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lang w:eastAsia="en-US"/>
        </w:rPr>
        <w:t>2. FUNDAMENTAÇÃO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baseia-se no ETP n° 21/2024.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lang w:eastAsia="en-US"/>
        </w:rPr>
        <w:t>3.</w:t>
      </w:r>
      <w:r>
        <w:rPr>
          <w:rStyle w:val="Fontepargpadro"/>
          <w:lang w:eastAsia="en-US"/>
        </w:rPr>
        <w:t xml:space="preserve">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b/>
          <w:bCs/>
          <w:lang w:val="pt-BR" w:eastAsia="en-US" w:bidi="ar-SA"/>
        </w:rPr>
        <w:t xml:space="preserve">3.1. </w:t>
      </w:r>
      <w:r>
        <w:rPr>
          <w:rStyle w:val="Fontepargpadro"/>
          <w:b w:val="false"/>
          <w:bCs w:val="false"/>
          <w:lang w:val="pt-BR" w:eastAsia="en-US" w:bidi="ar-SA"/>
        </w:rPr>
        <w:t xml:space="preserve">A presente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contratação se destina à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val="pt-BR" w:eastAsia="en-US" w:bidi="ar-SA"/>
        </w:rPr>
        <w:t>CONTRATAÇÃO NÃO ONEROSA DE SOFTWARE QUE TEM POR OBJETO A CESSÃO DE DIREITO DE USO, SERVIÇOS DE IMPLANTAÇÃO, MIGRAÇÃO DE DADOS, SUPORTE TÉCNICO OPERACIONAL E MANUTENÇÃO DE SOFTWARE DIGITA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val="pt-BR" w:eastAsia="en-US" w:bidi="ar-SA"/>
        </w:rPr>
        <w:t>L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val="pt-BR" w:eastAsia="en-US" w:bidi="ar-SA"/>
        </w:rPr>
        <w:t xml:space="preserve"> DE GERENCIAMENTO E CONTROLE DE MARGEM CONSIGNÁVEL E GESTÃO DE CONSIGNAÇÕES FACULTATIVAS EM FOLHA DE PAGAMENTO.</w:t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3</w:t>
      </w:r>
      <w:r>
        <w:rPr>
          <w:rStyle w:val="Fontepargpadro"/>
          <w:rFonts w:ascii="Times New Roman" w:hAnsi="Times New Roman"/>
          <w:b/>
          <w:bCs/>
          <w:lang w:eastAsia="en-US"/>
        </w:rPr>
        <w:t>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 xml:space="preserve">4.1. 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eastAsia="en-US"/>
        </w:rPr>
      </w:pPr>
      <w:r>
        <w:rPr>
          <w:b w:val="false"/>
          <w:bCs w:val="false"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 w:eastAsia="en-US" w:bidi="ar-SA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>4.2.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 xml:space="preserve"> O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Contrato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Cessão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Não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Onerosa</w:t>
      </w:r>
      <w:r>
        <w:rPr>
          <w:rStyle w:val="Fontepargpadro"/>
          <w:b w:val="false"/>
          <w:bCs w:val="false"/>
          <w:spacing w:val="1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Software</w:t>
      </w:r>
      <w:r>
        <w:rPr>
          <w:rStyle w:val="Fontepargpadro"/>
          <w:b w:val="false"/>
          <w:bCs w:val="false"/>
          <w:spacing w:val="15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entrará</w:t>
      </w:r>
      <w:r>
        <w:rPr>
          <w:rStyle w:val="Fontepargpadro"/>
          <w:b w:val="false"/>
          <w:bCs w:val="false"/>
          <w:spacing w:val="18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em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vigor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rStyle w:val="Fontepargpadro"/>
          <w:b w:val="false"/>
          <w:bCs w:val="false"/>
          <w:spacing w:val="16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partir</w:t>
      </w:r>
      <w:r>
        <w:rPr>
          <w:rStyle w:val="Fontepargpadro"/>
          <w:b w:val="false"/>
          <w:bCs w:val="false"/>
          <w:spacing w:val="1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data</w:t>
      </w:r>
      <w:r>
        <w:rPr>
          <w:rStyle w:val="Fontepargpadro"/>
          <w:b w:val="false"/>
          <w:bCs w:val="false"/>
          <w:spacing w:val="1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sua</w:t>
      </w:r>
      <w:r>
        <w:rPr>
          <w:rStyle w:val="Fontepargpadro"/>
          <w:b w:val="false"/>
          <w:bCs w:val="false"/>
          <w:spacing w:val="-4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assinatura</w:t>
      </w:r>
      <w:r>
        <w:rPr>
          <w:rStyle w:val="Fontepargpadro"/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rStyle w:val="Fontepargpadro"/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terá</w:t>
      </w:r>
      <w:r>
        <w:rPr>
          <w:rStyle w:val="Fontepargpadro"/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eficácia pelo período</w:t>
      </w:r>
      <w:r>
        <w:rPr>
          <w:rStyle w:val="Fontepargpadro"/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/>
          <w:bCs/>
          <w:sz w:val="24"/>
          <w:szCs w:val="24"/>
          <w:lang w:val="pt-BR" w:eastAsia="en-US" w:bidi="ar-SA"/>
        </w:rPr>
        <w:t>60</w:t>
      </w:r>
      <w:r>
        <w:rPr>
          <w:rStyle w:val="Fontepargpadro"/>
          <w:b/>
          <w:bCs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/>
          <w:bCs/>
          <w:sz w:val="24"/>
          <w:szCs w:val="24"/>
          <w:lang w:val="pt-BR" w:eastAsia="en-US" w:bidi="ar-SA"/>
        </w:rPr>
        <w:t>(sessenta) meses.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pacing w:val="-3"/>
          <w:sz w:val="24"/>
          <w:szCs w:val="24"/>
          <w:u w:val="none"/>
        </w:rPr>
        <w:t xml:space="preserve">5.3 </w:t>
      </w:r>
      <w:r>
        <w:rPr>
          <w:b/>
          <w:bCs/>
          <w:sz w:val="24"/>
          <w:szCs w:val="24"/>
          <w:u w:val="none"/>
        </w:rPr>
        <w:t>Das Características</w:t>
      </w:r>
      <w:r>
        <w:rPr>
          <w:b/>
          <w:bCs/>
          <w:spacing w:val="-1"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  <w:u w:val="none"/>
        </w:rPr>
        <w:t>Sistema:</w:t>
      </w:r>
    </w:p>
    <w:p>
      <w:pPr>
        <w:pStyle w:val="Corpodotexto"/>
        <w:spacing w:before="1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rpodotexto"/>
        <w:spacing w:before="57" w:after="0"/>
        <w:ind w:left="178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principais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características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4"/>
          <w:szCs w:val="24"/>
        </w:rPr>
        <w:t>deverão ser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5.3.1Controle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Margem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Consignada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2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vez disponibilizada a margem do servidor no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sz w:val="24"/>
          <w:szCs w:val="24"/>
        </w:rPr>
        <w:t>, o mesmo fará o controle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que não sejam feitos lançamentos superiores a margem cadastrada. O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 para consulta de margem, sendo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os responsáveis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ÓRGÃO PÚBLICO </w:t>
      </w:r>
      <w:r>
        <w:rPr>
          <w:rFonts w:ascii="Times New Roman" w:hAnsi="Times New Roman"/>
          <w:sz w:val="24"/>
          <w:szCs w:val="24"/>
        </w:rPr>
        <w:t>disponibilizará também telas para consulta dos históricos da margem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históricos dos lançamentos.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left="1618" w:right="234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cálculo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margem</w:t>
      </w:r>
      <w:r>
        <w:rPr>
          <w:spacing w:val="1"/>
          <w:sz w:val="24"/>
          <w:szCs w:val="24"/>
        </w:rPr>
        <w:t xml:space="preserve"> será </w:t>
      </w:r>
      <w:r>
        <w:rPr>
          <w:sz w:val="24"/>
          <w:szCs w:val="24"/>
        </w:rPr>
        <w:t>configurado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SISTEMA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conforme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decreto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estabelecidas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ÓRGÃO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PÚBLICO.</w:t>
      </w:r>
    </w:p>
    <w:p>
      <w:pPr>
        <w:pStyle w:val="Corpodotexto"/>
        <w:spacing w:before="5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1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5.3.2.Controle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averbações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folha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b/>
          <w:sz w:val="24"/>
          <w:szCs w:val="24"/>
        </w:rPr>
        <w:t xml:space="preserve">CONSIGNATÁRIAS </w:t>
      </w:r>
      <w:r>
        <w:rPr>
          <w:rFonts w:ascii="Times New Roman" w:hAnsi="Times New Roman"/>
          <w:sz w:val="24"/>
          <w:szCs w:val="24"/>
        </w:rPr>
        <w:t xml:space="preserve">acessarão o </w:t>
      </w:r>
      <w:r>
        <w:rPr>
          <w:rFonts w:ascii="Times New Roman" w:hAnsi="Times New Roman"/>
          <w:b/>
          <w:sz w:val="24"/>
          <w:szCs w:val="24"/>
        </w:rPr>
        <w:t xml:space="preserve">SISTEMA </w:t>
      </w:r>
      <w:r>
        <w:rPr>
          <w:rFonts w:ascii="Times New Roman" w:hAnsi="Times New Roman"/>
          <w:sz w:val="24"/>
          <w:szCs w:val="24"/>
        </w:rPr>
        <w:t>via internet e realizarão os lançamentos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diretamente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folha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pagamento.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permitirá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lançamentos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empréstimos,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cartões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crédito,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mensalidades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lançamentos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farmácia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outros descontos.</w:t>
      </w:r>
    </w:p>
    <w:p>
      <w:pPr>
        <w:pStyle w:val="Corpodotexto"/>
        <w:spacing w:before="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empréstimos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consignados,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possibilidade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lançamentos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reservas, refinanciamentos e portabilidade.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3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poderão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também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quitar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contratos,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cancelar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amortizar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parcelas.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1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5.3.3.Integração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sistema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 folha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4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integração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realizada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folha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meio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arquivos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textos.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três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layouts: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integração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margem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consignada,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SISTEMA </w:t>
      </w:r>
      <w:r>
        <w:rPr>
          <w:rFonts w:ascii="Times New Roman" w:hAnsi="Times New Roman"/>
          <w:sz w:val="24"/>
          <w:szCs w:val="24"/>
        </w:rPr>
        <w:t>gera os descontos do mês para o sistema de folha de pagamento e um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terceiro,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folha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pagamento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confirmação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descontos que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foram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efetivados na folha 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pagamento.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5.3.4.Relatórios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 arquivos para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conciliação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2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controle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consignações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geradas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tanto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responsáveis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ÓRGÃO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PÚBLICO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utilizarão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conferência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descontos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realizados,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eliminando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necessidade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ÓRGÃO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PÚBLICO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enviar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mês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ainda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disponibilizar´s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arquivo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possam fazer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conciliação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conferência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automática.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40" w:before="1" w:after="0"/>
        <w:ind w:left="1618" w:right="0" w:hanging="361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possibilitará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geração 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PDF, .txt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excel.</w:t>
      </w:r>
    </w:p>
    <w:p>
      <w:pPr>
        <w:pStyle w:val="Corpodotexto"/>
        <w:spacing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5.3.5Controle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avisos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24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possibilitará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envio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avisos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específica,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ainda aos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usuários 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rpodotexto"/>
        <w:spacing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5.3.6.Bloqueios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24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Administradores do </w:t>
      </w:r>
      <w:r>
        <w:rPr>
          <w:rFonts w:ascii="Times New Roman" w:hAnsi="Times New Roman"/>
          <w:b/>
          <w:sz w:val="24"/>
          <w:szCs w:val="24"/>
        </w:rPr>
        <w:t xml:space="preserve">ÓRGÃO PÚBLICO </w:t>
      </w:r>
      <w:r>
        <w:rPr>
          <w:rFonts w:ascii="Times New Roman" w:hAnsi="Times New Roman"/>
          <w:sz w:val="24"/>
          <w:szCs w:val="24"/>
        </w:rPr>
        <w:t>poderão realizar bloqueios de acesso a usuários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CONSIGNATÁRIAS </w:t>
      </w:r>
      <w:r>
        <w:rPr>
          <w:rFonts w:ascii="Times New Roman" w:hAnsi="Times New Roman"/>
          <w:sz w:val="24"/>
          <w:szCs w:val="24"/>
        </w:rPr>
        <w:t>inteiras.</w:t>
      </w:r>
    </w:p>
    <w:p>
      <w:pPr>
        <w:pStyle w:val="Corpodotexto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1" w:after="0"/>
        <w:ind w:left="1618" w:right="229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 Pode ser bloqueado todas as operações da </w:t>
      </w:r>
      <w:r>
        <w:rPr>
          <w:b/>
          <w:sz w:val="24"/>
          <w:szCs w:val="24"/>
        </w:rPr>
        <w:t xml:space="preserve">CONSIGNATÁRIA </w:t>
      </w:r>
      <w:r>
        <w:rPr>
          <w:sz w:val="24"/>
          <w:szCs w:val="24"/>
        </w:rPr>
        <w:t xml:space="preserve">dentro do </w:t>
      </w:r>
      <w:r>
        <w:rPr>
          <w:b/>
          <w:sz w:val="24"/>
          <w:szCs w:val="24"/>
        </w:rPr>
        <w:t xml:space="preserve">SISTEMA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apenas parte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operações.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4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Servidores que não desejam ou não podem realizar empréstimo consignado também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 bloqueio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1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5.3.7.Sistema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 Segurança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5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controle de acesso será realizado por senha criptografada de 128 bits unidirecional.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SISTEMA</w:t>
      </w:r>
      <w:r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disponibiliza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cadastro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perfil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usuários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manutenção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gerenciamento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acessos das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usuários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ÓRGÃO PÚBLICO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1" w:after="0"/>
        <w:ind w:left="1618" w:right="236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SISTEMA</w:t>
      </w:r>
      <w:r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utilizará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recurso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autenticação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centralizada,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usuários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possuem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apenas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acesso, independentemente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local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que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estejam.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5.3.8.Portal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servidor</w:t>
      </w:r>
    </w:p>
    <w:p>
      <w:pPr>
        <w:pStyle w:val="Corpodotexto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271" w:before="64" w:after="0"/>
        <w:ind w:left="1587" w:right="0" w:hanging="340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Será disponibilizado Portal ao servidor para consulta de margem, histórico de descontos 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realização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simulação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ranking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melhores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taxas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empréstimos,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para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consignar.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despesas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decorrentes deste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Contrato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 Cessão não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gerarão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ônus</w:t>
      </w:r>
      <w:r>
        <w:rPr>
          <w:spacing w:val="-1"/>
          <w:sz w:val="24"/>
          <w:szCs w:val="24"/>
        </w:rPr>
        <w:t xml:space="preserve"> à Câmara Municipal de Três Passos.</w:t>
      </w:r>
    </w:p>
    <w:p>
      <w:pPr>
        <w:pStyle w:val="Normal"/>
        <w:spacing w:lineRule="auto" w:line="276" w:before="64" w:after="0"/>
        <w:ind w:left="178" w:right="234" w:hanging="0"/>
        <w:jc w:val="both"/>
        <w:rPr>
          <w:rStyle w:val="Fontepargpadro"/>
          <w:rFonts w:ascii="Times New Roman" w:hAnsi="Times New Roman"/>
          <w:b/>
          <w:b/>
          <w:bCs w:val="false"/>
          <w:color w:val="000000"/>
          <w:sz w:val="24"/>
          <w:szCs w:val="24"/>
          <w:shd w:fill="auto" w:val="clear"/>
          <w:lang w:eastAsia="en-US"/>
        </w:rPr>
      </w:pPr>
      <w:r>
        <w:rPr>
          <w:b/>
          <w:bCs w:val="false"/>
          <w:color w:val="000000"/>
          <w:sz w:val="24"/>
          <w:szCs w:val="24"/>
          <w:shd w:fill="auto" w:val="clear"/>
          <w:lang w:eastAsia="en-US"/>
        </w:rPr>
      </w:r>
    </w:p>
    <w:p>
      <w:pPr>
        <w:pStyle w:val="Normal"/>
        <w:spacing w:lineRule="auto" w:line="276" w:before="64" w:after="0"/>
        <w:ind w:left="178" w:right="234" w:hanging="0"/>
        <w:jc w:val="both"/>
        <w:rPr/>
      </w:pP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Parágrafo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Único.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custeio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operações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será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arcado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pelas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CONSIGNATÁRIAS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devidamente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credenciadas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ÓRGÃO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PÚBLICO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devidamente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ajustadas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com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CONTRATADA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,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que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se</w:t>
      </w:r>
      <w:r>
        <w:rPr>
          <w:rStyle w:val="Fontepargpadro"/>
          <w:b w:val="false"/>
          <w:bCs w:val="false"/>
          <w:color w:val="000000"/>
          <w:spacing w:val="-47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responsabilizará</w:t>
      </w:r>
      <w:r>
        <w:rPr>
          <w:rStyle w:val="Fontepargpadro"/>
          <w:b w:val="false"/>
          <w:bCs w:val="false"/>
          <w:color w:val="000000"/>
          <w:spacing w:val="-2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para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envidar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esforços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com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as</w:t>
      </w:r>
      <w:r>
        <w:rPr>
          <w:rStyle w:val="Fontepargpadro"/>
          <w:b w:val="false"/>
          <w:bCs w:val="false"/>
          <w:color w:val="000000"/>
          <w:spacing w:val="-2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 xml:space="preserve">CONSIGNATÁRIAS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de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modo a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viabilizar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sua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execução.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Licitação nº 20/2024, com fundamento na hipótese do art. 75, Inciso II da Lei 14.133/2021.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despesas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decorrentes deste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Cessão não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gerarão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ônus</w:t>
      </w:r>
      <w:r>
        <w:rPr>
          <w:rFonts w:ascii="Times New Roman" w:hAnsi="Times New Roman"/>
          <w:spacing w:val="-1"/>
          <w:sz w:val="24"/>
          <w:szCs w:val="24"/>
        </w:rPr>
        <w:t xml:space="preserve"> à Câmara Municipal de Três Passos.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Unitário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CONTRATAÇÃO NÃO ONEROSA DE SOFTWARE QUE TEM POR OBJETO A CESSÃO DE DIREITO DE USO, SERVIÇOS DE IMPLANTAÇÃO, MIGRAÇÃO DE DADOS, SUPORTE TÉCNICO OPERACIONAL E MANUTENÇÃO DE SOFTWARE DIGITA</w:t>
            </w:r>
            <w:r>
              <w:rPr>
                <w:rStyle w:val="Fontepargpadro"/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L</w:t>
            </w:r>
            <w:r>
              <w:rPr>
                <w:rStyle w:val="Fontepargpadro"/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DE GERENCIAMENTO E CONTROLE DE MARGEM CONSIGNÁVEL E GESTÃO DE CONSIGNAÇÕES FACULTATIVAS EM FOLHA DE PAGAMENTO.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60 meses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Cessão não onerosa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Cessão não onerosa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Valor Médio Total: </w:t>
            </w:r>
            <w:r>
              <w:rPr>
                <w:b w:val="false"/>
                <w:bCs w:val="false"/>
                <w:sz w:val="24"/>
                <w:szCs w:val="24"/>
              </w:rPr>
              <w:t>Cessão não onerosa</w:t>
            </w:r>
          </w:p>
        </w:tc>
      </w:tr>
    </w:tbl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despesas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decorrentes deste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Contrato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 Cessão não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gerarão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ônus</w:t>
      </w:r>
      <w:r>
        <w:rPr>
          <w:spacing w:val="-1"/>
          <w:sz w:val="24"/>
          <w:szCs w:val="24"/>
        </w:rPr>
        <w:t xml:space="preserve"> à Câmara Municipal de Três Passos.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>rês Passos/RS, 03 de dezembro de 2024</w:t>
      </w:r>
      <w:r>
        <w:rPr>
          <w:rFonts w:ascii="Times New Roman" w:hAnsi="Times New Roman"/>
          <w:color w:val="FF0000"/>
        </w:rPr>
        <w:t>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57" w:after="257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57" w:after="257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Flávio Habitzreiter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57" w:after="257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 xml:space="preserve">Presidente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98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1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8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6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90"/>
        </w:tabs>
        <w:ind w:left="45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50"/>
        </w:tabs>
        <w:ind w:left="495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Application>LibreOffice/7.4.2.3$Windows_X86_64 LibreOffice_project/382eef1f22670f7f4118c8c2dd222ec7ad009daf</Application>
  <AppVersion>15.0000</AppVersion>
  <Pages>4</Pages>
  <Words>1131</Words>
  <Characters>6409</Characters>
  <CharactersWithSpaces>7494</CharactersWithSpaces>
  <Paragraphs>77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2024-11-27T09:01:43Z</cp:lastPrinted>
  <dcterms:modified xsi:type="dcterms:W3CDTF">2024-12-03T13:26:05Z</dcterms:modified>
  <cp:revision>107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