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i w:val="false"/>
          <w:i w:val="false"/>
          <w:iCs w:val="false"/>
          <w:color w:val="000000"/>
          <w:sz w:val="24"/>
          <w:szCs w:val="24"/>
        </w:rPr>
      </w:pPr>
      <w:r>
        <w:rPr>
          <w:i w:val="false"/>
          <w:iCs w:val="false"/>
          <w:color w:val="000000"/>
          <w:sz w:val="24"/>
          <w:szCs w:val="24"/>
        </w:rPr>
      </w:r>
    </w:p>
    <w:p>
      <w:pPr>
        <w:pStyle w:val="Normal"/>
        <w:jc w:val="center"/>
        <w:rPr>
          <w:rFonts w:cs="Arial"/>
          <w:b/>
          <w:b/>
          <w:i w:val="false"/>
          <w:i w:val="false"/>
          <w:iCs w:val="false"/>
          <w:color w:val="000000"/>
        </w:rPr>
      </w:pPr>
      <w:r>
        <w:rPr>
          <w:rFonts w:cs="Arial"/>
          <w:b/>
          <w:i w:val="false"/>
          <w:iCs w:val="false"/>
          <w:color w:val="000000"/>
        </w:rPr>
      </w:r>
    </w:p>
    <w:p>
      <w:pPr>
        <w:pStyle w:val="Normal"/>
        <w:jc w:val="center"/>
        <w:rPr>
          <w:sz w:val="22"/>
          <w:szCs w:val="22"/>
        </w:rPr>
      </w:pPr>
      <w:r>
        <w:rPr>
          <w:rFonts w:cs="Arial"/>
          <w:b/>
          <w:i w:val="false"/>
          <w:iCs w:val="false"/>
          <w:color w:val="000000"/>
          <w:sz w:val="22"/>
          <w:szCs w:val="22"/>
        </w:rPr>
        <w:t>DOCUMENTO DE FORMALIZAÇÃO DE DEMANDA</w:t>
      </w:r>
    </w:p>
    <w:p>
      <w:pPr>
        <w:pStyle w:val="Normal"/>
        <w:jc w:val="center"/>
        <w:rPr>
          <w:highlight w:val="none"/>
          <w:shd w:fill="auto" w:val="clear"/>
        </w:rPr>
      </w:pPr>
      <w:r>
        <w:rPr>
          <w:rFonts w:cs="Arial"/>
          <w:b/>
          <w:i w:val="false"/>
          <w:iCs w:val="false"/>
          <w:color w:val="000000"/>
          <w:sz w:val="22"/>
          <w:szCs w:val="22"/>
          <w:shd w:fill="auto" w:val="clear"/>
        </w:rPr>
        <w:t>N</w:t>
      </w:r>
      <w:r>
        <w:rPr>
          <w:rFonts w:cs="Arial"/>
          <w:b/>
          <w:bCs/>
          <w:i w:val="false"/>
          <w:iCs w:val="false"/>
          <w:color w:val="000000"/>
          <w:sz w:val="22"/>
          <w:szCs w:val="22"/>
          <w:shd w:fill="auto" w:val="clear"/>
        </w:rPr>
        <w:t>° 28/</w:t>
      </w:r>
      <w:r>
        <w:rPr>
          <w:rFonts w:cs="Arial"/>
          <w:b/>
          <w:i w:val="false"/>
          <w:iCs w:val="false"/>
          <w:color w:val="000000"/>
          <w:sz w:val="22"/>
          <w:szCs w:val="22"/>
          <w:shd w:fill="auto" w:val="clear"/>
        </w:rPr>
        <w:t>2024</w:t>
      </w:r>
    </w:p>
    <w:p>
      <w:pPr>
        <w:pStyle w:val="Normal"/>
        <w:jc w:val="center"/>
        <w:rPr>
          <w:rFonts w:ascii="Times New Roman" w:hAnsi="Times New Roman" w:cs="Arial"/>
          <w:i w:val="false"/>
          <w:i w:val="false"/>
          <w:iCs w:val="false"/>
          <w:color w:val="000000"/>
          <w:sz w:val="22"/>
          <w:szCs w:val="22"/>
        </w:rPr>
      </w:pPr>
      <w:r>
        <w:rPr>
          <w:rFonts w:cs="Arial"/>
          <w:i w:val="false"/>
          <w:iCs w:val="false"/>
          <w:color w:val="000000"/>
          <w:sz w:val="22"/>
          <w:szCs w:val="22"/>
        </w:rPr>
      </w:r>
    </w:p>
    <w:tbl>
      <w:tblPr>
        <w:tblW w:w="5000" w:type="pct"/>
        <w:jc w:val="left"/>
        <w:tblInd w:w="55" w:type="dxa"/>
        <w:tblLayout w:type="fixed"/>
        <w:tblCellMar>
          <w:top w:w="55" w:type="dxa"/>
          <w:left w:w="55" w:type="dxa"/>
          <w:bottom w:w="55" w:type="dxa"/>
          <w:right w:w="55" w:type="dxa"/>
        </w:tblCellMar>
      </w:tblPr>
      <w:tblGrid>
        <w:gridCol w:w="9354"/>
      </w:tblGrid>
      <w:tr>
        <w:trPr/>
        <w:tc>
          <w:tcPr>
            <w:tcW w:w="9354" w:type="dxa"/>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1"/>
              </w:numPr>
              <w:spacing w:before="0" w:after="0"/>
              <w:contextualSpacing/>
              <w:jc w:val="both"/>
              <w:rPr>
                <w:sz w:val="22"/>
                <w:szCs w:val="22"/>
              </w:rPr>
            </w:pPr>
            <w:r>
              <w:rPr>
                <w:rFonts w:ascii="Times New Roman" w:hAnsi="Times New Roman"/>
                <w:b/>
                <w:bCs/>
                <w:i w:val="false"/>
                <w:iCs w:val="false"/>
                <w:color w:val="000000"/>
                <w:sz w:val="22"/>
                <w:szCs w:val="22"/>
              </w:rPr>
              <w:t>INFORMAÇÕES GERAIS</w:t>
            </w:r>
          </w:p>
        </w:tc>
      </w:tr>
      <w:tr>
        <w:trPr/>
        <w:tc>
          <w:tcPr>
            <w:tcW w:w="9354" w:type="dxa"/>
            <w:tcBorders>
              <w:left w:val="single" w:sz="4" w:space="0" w:color="000000"/>
              <w:bottom w:val="single" w:sz="4" w:space="0" w:color="000000"/>
              <w:right w:val="single" w:sz="4" w:space="0" w:color="000000"/>
            </w:tcBorders>
          </w:tcPr>
          <w:p>
            <w:pPr>
              <w:pStyle w:val="ListParagraph"/>
              <w:widowControl w:val="false"/>
              <w:numPr>
                <w:ilvl w:val="0"/>
                <w:numId w:val="0"/>
              </w:numPr>
              <w:suppressAutoHyphens w:val="true"/>
              <w:overflowPunct w:val="false"/>
              <w:bidi w:val="0"/>
              <w:spacing w:lineRule="auto" w:line="276" w:before="0" w:after="0"/>
              <w:ind w:left="-57" w:right="113" w:hanging="0"/>
              <w:contextualSpacing/>
              <w:jc w:val="both"/>
              <w:rPr>
                <w:sz w:val="22"/>
                <w:szCs w:val="22"/>
              </w:rPr>
            </w:pPr>
            <w:r>
              <w:rPr>
                <w:rFonts w:ascii="Times New Roman" w:hAnsi="Times New Roman"/>
                <w:b/>
                <w:bCs/>
                <w:i w:val="false"/>
                <w:iCs w:val="false"/>
                <w:color w:val="000000"/>
                <w:sz w:val="22"/>
                <w:szCs w:val="22"/>
              </w:rPr>
              <w:t>1.1 Área requisitante</w:t>
            </w:r>
          </w:p>
          <w:p>
            <w:pPr>
              <w:pStyle w:val="ListParagraph"/>
              <w:widowControl w:val="false"/>
              <w:numPr>
                <w:ilvl w:val="0"/>
                <w:numId w:val="0"/>
              </w:numPr>
              <w:suppressAutoHyphens w:val="true"/>
              <w:overflowPunct w:val="false"/>
              <w:bidi w:val="0"/>
              <w:spacing w:lineRule="auto" w:line="276" w:before="0" w:after="0"/>
              <w:ind w:left="-57" w:right="113" w:hanging="0"/>
              <w:contextualSpacing/>
              <w:jc w:val="both"/>
              <w:rPr>
                <w:sz w:val="22"/>
                <w:szCs w:val="22"/>
              </w:rPr>
            </w:pPr>
            <w:r>
              <w:rPr>
                <w:rFonts w:ascii="Times New Roman" w:hAnsi="Times New Roman"/>
                <w:b w:val="false"/>
                <w:bCs w:val="false"/>
                <w:i w:val="false"/>
                <w:iCs w:val="false"/>
                <w:color w:val="000000"/>
                <w:sz w:val="22"/>
                <w:szCs w:val="22"/>
              </w:rPr>
              <w:t>Câmara Municipal de Três Passos-RS.</w:t>
            </w:r>
          </w:p>
        </w:tc>
      </w:tr>
      <w:tr>
        <w:trPr/>
        <w:tc>
          <w:tcPr>
            <w:tcW w:w="9354" w:type="dxa"/>
            <w:tcBorders>
              <w:left w:val="single" w:sz="4" w:space="0" w:color="000000"/>
              <w:bottom w:val="single" w:sz="4" w:space="0" w:color="000000"/>
              <w:right w:val="single" w:sz="4" w:space="0" w:color="000000"/>
            </w:tcBorders>
          </w:tcPr>
          <w:p>
            <w:pPr>
              <w:pStyle w:val="Normal"/>
              <w:widowControl w:val="false"/>
              <w:tabs>
                <w:tab w:val="clear" w:pos="709"/>
                <w:tab w:val="left" w:pos="738" w:leader="none"/>
              </w:tabs>
              <w:suppressAutoHyphens w:val="true"/>
              <w:overflowPunct w:val="false"/>
              <w:bidi w:val="0"/>
              <w:spacing w:lineRule="auto" w:line="259" w:beforeAutospacing="0" w:before="0" w:afterAutospacing="0" w:after="0"/>
              <w:ind w:left="0" w:right="57" w:hanging="0"/>
              <w:jc w:val="both"/>
              <w:rPr>
                <w:sz w:val="22"/>
                <w:szCs w:val="22"/>
              </w:rPr>
            </w:pPr>
            <w:r>
              <w:rPr>
                <w:b/>
                <w:bCs/>
                <w:i w:val="false"/>
                <w:iCs w:val="false"/>
                <w:color w:val="000000"/>
                <w:sz w:val="22"/>
                <w:szCs w:val="22"/>
              </w:rPr>
              <w:t>1.2 Data prevista para conclusão do processo de contratação</w:t>
            </w:r>
          </w:p>
          <w:p>
            <w:pPr>
              <w:pStyle w:val="Normal"/>
              <w:widowControl w:val="false"/>
              <w:bidi w:val="0"/>
              <w:jc w:val="both"/>
              <w:rPr>
                <w:sz w:val="22"/>
                <w:szCs w:val="22"/>
              </w:rPr>
            </w:pPr>
            <w:r>
              <w:rPr>
                <w:sz w:val="22"/>
                <w:szCs w:val="22"/>
              </w:rPr>
              <w:t xml:space="preserve">A data pretendida para conclusão da contratação, a fim de evitar prejuízos às atividades legislativas </w:t>
            </w:r>
            <w:r>
              <w:rPr>
                <w:sz w:val="22"/>
                <w:szCs w:val="22"/>
                <w:shd w:fill="auto" w:val="clear"/>
              </w:rPr>
              <w:t xml:space="preserve">é 31/12/2024, vez que a </w:t>
            </w:r>
            <w:r>
              <w:rPr>
                <w:rStyle w:val="Fontepargpadro"/>
                <w:b w:val="false"/>
                <w:bCs w:val="false"/>
                <w:i w:val="false"/>
                <w:iCs w:val="false"/>
                <w:color w:val="000000"/>
                <w:sz w:val="22"/>
                <w:szCs w:val="22"/>
                <w:shd w:fill="auto" w:val="clear"/>
                <w:lang w:eastAsia="en-US"/>
              </w:rPr>
              <w:t>Sessão de Instalação de Legislatura e Posse da Câmara de Vereadores de Três Passos ocorrerá no dia 1º de janeiro de 2025.</w:t>
            </w:r>
          </w:p>
        </w:tc>
      </w:tr>
      <w:tr>
        <w:trPr/>
        <w:tc>
          <w:tcPr>
            <w:tcW w:w="9354" w:type="dxa"/>
            <w:tcBorders>
              <w:left w:val="single" w:sz="4" w:space="0" w:color="000000"/>
              <w:bottom w:val="single" w:sz="4" w:space="0" w:color="000000"/>
              <w:right w:val="single" w:sz="4" w:space="0" w:color="000000"/>
            </w:tcBorders>
          </w:tcPr>
          <w:p>
            <w:pPr>
              <w:pStyle w:val="Standard"/>
              <w:widowControl w:val="false"/>
              <w:jc w:val="both"/>
              <w:rPr>
                <w:sz w:val="22"/>
                <w:szCs w:val="22"/>
              </w:rPr>
            </w:pPr>
            <w:r>
              <w:rPr>
                <w:b/>
                <w:bCs/>
                <w:color w:val="auto"/>
                <w:sz w:val="22"/>
                <w:szCs w:val="22"/>
              </w:rPr>
              <w:t>1.3</w:t>
            </w:r>
            <w:r>
              <w:rPr>
                <w:b/>
                <w:bCs/>
                <w:color w:val="FF0000"/>
                <w:sz w:val="22"/>
                <w:szCs w:val="22"/>
              </w:rPr>
              <w:t xml:space="preserve"> </w:t>
            </w:r>
            <w:r>
              <w:rPr>
                <w:b/>
                <w:bCs/>
                <w:sz w:val="22"/>
                <w:szCs w:val="22"/>
              </w:rPr>
              <w:t>Descrição sucinta do objeto</w:t>
            </w:r>
          </w:p>
          <w:p>
            <w:pPr>
              <w:pStyle w:val="Normal"/>
              <w:widowControl w:val="false"/>
              <w:suppressAutoHyphens w:val="true"/>
              <w:overflowPunct w:val="false"/>
              <w:bidi w:val="0"/>
              <w:spacing w:before="0" w:after="0"/>
              <w:ind w:left="0" w:right="0" w:hanging="0"/>
              <w:jc w:val="both"/>
              <w:rPr/>
            </w:pPr>
            <w:r>
              <w:rPr>
                <w:rStyle w:val="Fontepargpadro"/>
                <w:rFonts w:eastAsia="Calibri"/>
                <w:b w:val="false"/>
                <w:bCs w:val="false"/>
                <w:i w:val="false"/>
                <w:iCs w:val="false"/>
                <w:color w:val="000000"/>
                <w:w w:val="115"/>
                <w:sz w:val="22"/>
                <w:szCs w:val="22"/>
                <w:u w:val="none"/>
                <w:shd w:fill="FFFFFF" w:val="clear"/>
                <w:lang w:eastAsia="en-US"/>
              </w:rPr>
              <w:t>Contrata</w:t>
            </w:r>
            <w:r>
              <w:rPr>
                <w:rStyle w:val="Fontepargpadro"/>
                <w:rFonts w:eastAsia="Calibri"/>
                <w:b w:val="false"/>
                <w:bCs w:val="false"/>
                <w:i w:val="false"/>
                <w:iCs w:val="false"/>
                <w:color w:val="000000"/>
                <w:u w:val="none"/>
                <w:lang w:eastAsia="en-US"/>
              </w:rPr>
              <w:t xml:space="preserve">ção de empresa do ramo pertinente para </w:t>
            </w:r>
            <w:r>
              <w:rPr>
                <w:rStyle w:val="Fontepargpadro"/>
                <w:rFonts w:eastAsia="Calibri"/>
                <w:b w:val="false"/>
                <w:bCs w:val="false"/>
                <w:i w:val="false"/>
                <w:iCs w:val="false"/>
                <w:color w:val="000000"/>
                <w:w w:val="115"/>
                <w:u w:val="none"/>
                <w:shd w:fill="FFFFFF" w:val="clear"/>
                <w:lang w:eastAsia="en-US"/>
              </w:rPr>
              <w:t>decora</w:t>
            </w:r>
            <w:r>
              <w:rPr>
                <w:rStyle w:val="Fontepargpadro"/>
                <w:rFonts w:eastAsia="Calibri"/>
                <w:b w:val="false"/>
                <w:bCs w:val="false"/>
                <w:i w:val="false"/>
                <w:iCs w:val="false"/>
                <w:color w:val="000000"/>
                <w:u w:val="none"/>
                <w:shd w:fill="FFFFFF" w:val="clear"/>
                <w:lang w:eastAsia="en-US"/>
              </w:rPr>
              <w:t>ção a ser montada para a realização da Sessão de Instalação da Legislatura e Posse dos Vereadores, Prefeito e Vice-Prefeito eleitos de Três passos-RS.</w:t>
            </w:r>
          </w:p>
          <w:p>
            <w:pPr>
              <w:pStyle w:val="Normal"/>
              <w:widowControl w:val="false"/>
              <w:suppressAutoHyphens w:val="true"/>
              <w:overflowPunct w:val="false"/>
              <w:bidi w:val="0"/>
              <w:spacing w:before="0" w:after="0"/>
              <w:ind w:left="0" w:right="0" w:hanging="0"/>
              <w:jc w:val="both"/>
              <w:rPr>
                <w:b w:val="false"/>
                <w:b w:val="false"/>
                <w:bCs w:val="false"/>
                <w:i w:val="false"/>
                <w:i w:val="false"/>
                <w:iCs w:val="false"/>
                <w:color w:val="FF0000"/>
                <w:sz w:val="22"/>
                <w:szCs w:val="22"/>
                <w:lang w:eastAsia="en-US"/>
              </w:rPr>
            </w:pPr>
            <w:r>
              <w:rPr>
                <w:b w:val="false"/>
                <w:bCs w:val="false"/>
                <w:i w:val="false"/>
                <w:iCs w:val="false"/>
                <w:color w:val="FF0000"/>
                <w:sz w:val="22"/>
                <w:szCs w:val="22"/>
                <w:lang w:eastAsia="en-US"/>
              </w:rPr>
            </w:r>
          </w:p>
        </w:tc>
      </w:tr>
      <w:tr>
        <w:trPr/>
        <w:tc>
          <w:tcPr>
            <w:tcW w:w="9354" w:type="dxa"/>
            <w:tcBorders>
              <w:left w:val="single" w:sz="4" w:space="0" w:color="000000"/>
              <w:bottom w:val="single" w:sz="4" w:space="0" w:color="000000"/>
              <w:right w:val="single" w:sz="4" w:space="0" w:color="000000"/>
            </w:tcBorders>
          </w:tcPr>
          <w:p>
            <w:pPr>
              <w:pStyle w:val="Normal"/>
              <w:widowControl w:val="false"/>
              <w:snapToGrid w:val="false"/>
              <w:spacing w:lineRule="auto" w:line="276"/>
              <w:rPr/>
            </w:pPr>
            <w:r>
              <w:rPr>
                <w:rStyle w:val="Fontepargpadro"/>
                <w:b/>
                <w:bCs/>
                <w:i w:val="false"/>
                <w:iCs w:val="false"/>
                <w:color w:val="auto"/>
                <w:sz w:val="22"/>
                <w:szCs w:val="22"/>
                <w:lang w:eastAsia="en-US"/>
              </w:rPr>
              <w:t>1.4</w:t>
            </w:r>
            <w:r>
              <w:rPr>
                <w:rStyle w:val="Fontepargpadro"/>
                <w:b w:val="false"/>
                <w:bCs w:val="false"/>
                <w:i w:val="false"/>
                <w:iCs w:val="false"/>
                <w:color w:val="FF0000"/>
                <w:sz w:val="22"/>
                <w:szCs w:val="22"/>
                <w:lang w:eastAsia="en-US"/>
              </w:rPr>
              <w:t xml:space="preserve"> </w:t>
            </w:r>
            <w:r>
              <w:rPr>
                <w:b/>
                <w:bCs/>
                <w:i w:val="false"/>
                <w:iCs w:val="false"/>
                <w:color w:val="000000"/>
                <w:sz w:val="22"/>
                <w:szCs w:val="22"/>
              </w:rPr>
              <w:t>Prioridade</w:t>
            </w:r>
          </w:p>
          <w:p>
            <w:pPr>
              <w:pStyle w:val="Normal"/>
              <w:widowControl w:val="false"/>
              <w:snapToGrid w:val="false"/>
              <w:spacing w:lineRule="auto" w:line="276"/>
              <w:rPr>
                <w:sz w:val="22"/>
                <w:szCs w:val="22"/>
              </w:rPr>
            </w:pPr>
            <w:r>
              <w:rPr>
                <w:b w:val="false"/>
                <w:bCs w:val="false"/>
                <w:i w:val="false"/>
                <w:iCs w:val="false"/>
                <w:color w:val="auto"/>
                <w:sz w:val="22"/>
                <w:szCs w:val="22"/>
              </w:rPr>
              <w:t>Alta.</w:t>
            </w:r>
          </w:p>
        </w:tc>
      </w:tr>
      <w:tr>
        <w:trPr/>
        <w:tc>
          <w:tcPr>
            <w:tcW w:w="9354" w:type="dxa"/>
            <w:tcBorders>
              <w:left w:val="single" w:sz="4" w:space="0" w:color="000000"/>
              <w:bottom w:val="single" w:sz="4" w:space="0" w:color="000000"/>
              <w:right w:val="single" w:sz="4" w:space="0" w:color="000000"/>
            </w:tcBorders>
          </w:tcPr>
          <w:p>
            <w:pPr>
              <w:pStyle w:val="Normal"/>
              <w:widowControl w:val="false"/>
              <w:snapToGrid w:val="false"/>
              <w:spacing w:lineRule="auto" w:line="276"/>
              <w:rPr>
                <w:sz w:val="22"/>
                <w:szCs w:val="22"/>
              </w:rPr>
            </w:pPr>
            <w:r>
              <w:rPr>
                <w:b/>
                <w:bCs/>
                <w:i w:val="false"/>
                <w:iCs w:val="false"/>
                <w:color w:val="auto"/>
                <w:sz w:val="22"/>
                <w:szCs w:val="22"/>
              </w:rPr>
              <w:t xml:space="preserve">1.5 </w:t>
            </w:r>
            <w:r>
              <w:rPr>
                <w:b/>
                <w:bCs/>
                <w:i w:val="false"/>
                <w:iCs w:val="false"/>
                <w:color w:val="000000"/>
                <w:sz w:val="22"/>
                <w:szCs w:val="22"/>
              </w:rPr>
              <w:t>Justificativa de prioridade</w:t>
            </w:r>
          </w:p>
          <w:p>
            <w:pPr>
              <w:pStyle w:val="Normal"/>
              <w:widowControl w:val="false"/>
              <w:snapToGrid w:val="false"/>
              <w:spacing w:lineRule="auto" w:line="276"/>
              <w:jc w:val="both"/>
              <w:rPr>
                <w:sz w:val="22"/>
                <w:szCs w:val="22"/>
              </w:rPr>
            </w:pPr>
            <w:r>
              <w:rPr>
                <w:i w:val="false"/>
                <w:iCs w:val="false"/>
                <w:color w:val="000000"/>
                <w:sz w:val="22"/>
                <w:szCs w:val="22"/>
              </w:rPr>
              <w:t>A seguinte contratação possui prioridade alta, pois</w:t>
            </w:r>
            <w:r>
              <w:rPr>
                <w:i w:val="false"/>
                <w:iCs w:val="false"/>
                <w:color w:val="000000"/>
                <w:sz w:val="22"/>
                <w:szCs w:val="22"/>
                <w:shd w:fill="auto" w:val="clear"/>
              </w:rPr>
              <w:t xml:space="preserve"> a </w:t>
            </w:r>
            <w:r>
              <w:rPr>
                <w:rStyle w:val="Fontepargpadro"/>
                <w:b w:val="false"/>
                <w:bCs w:val="false"/>
                <w:i w:val="false"/>
                <w:iCs w:val="false"/>
                <w:color w:val="000000"/>
                <w:sz w:val="22"/>
                <w:szCs w:val="22"/>
                <w:shd w:fill="auto" w:val="clear"/>
                <w:lang w:eastAsia="en-US"/>
              </w:rPr>
              <w:t xml:space="preserve">Sessão de Instalação de Legislatura e Posse da Câmara de Vereadores de Três Passos ocorrerá no dia 1º de janeiro de 2025, conforme determinado no Art. 13 da Resolução nº 3, de 21 de Novembro de 2024, que </w:t>
            </w:r>
            <w:r>
              <w:rPr>
                <w:rStyle w:val="Fontepargpadro"/>
                <w:b w:val="false"/>
                <w:bCs w:val="false"/>
                <w:i w:val="false"/>
                <w:iCs/>
                <w:color w:val="00000A"/>
                <w:sz w:val="22"/>
                <w:szCs w:val="22"/>
                <w:shd w:fill="auto" w:val="clear"/>
                <w:lang w:eastAsia="zh-CN"/>
              </w:rPr>
              <w:t>Institui o Regimento Interno da Câmara Municipal de Três Passos.</w:t>
            </w:r>
          </w:p>
        </w:tc>
      </w:tr>
    </w:tbl>
    <w:p>
      <w:pPr>
        <w:pStyle w:val="Normal"/>
        <w:jc w:val="center"/>
        <w:rPr>
          <w:rFonts w:ascii="Times New Roman" w:hAnsi="Times New Roman"/>
          <w:i w:val="false"/>
          <w:i w:val="false"/>
          <w:iCs w:val="false"/>
          <w:color w:val="000000"/>
          <w:sz w:val="22"/>
          <w:szCs w:val="22"/>
        </w:rPr>
      </w:pPr>
      <w:r>
        <w:rPr>
          <w:i w:val="false"/>
          <w:iCs w:val="false"/>
          <w:color w:val="000000"/>
          <w:sz w:val="22"/>
          <w:szCs w:val="22"/>
        </w:rPr>
      </w:r>
    </w:p>
    <w:p>
      <w:pPr>
        <w:pStyle w:val="Normal"/>
        <w:jc w:val="center"/>
        <w:rPr>
          <w:rFonts w:ascii="Times New Roman" w:hAnsi="Times New Roman"/>
          <w:i w:val="false"/>
          <w:i w:val="false"/>
          <w:iCs w:val="false"/>
          <w:color w:val="000000"/>
          <w:sz w:val="22"/>
          <w:szCs w:val="22"/>
        </w:rPr>
      </w:pPr>
      <w:r>
        <w:rPr>
          <w:i w:val="false"/>
          <w:iCs w:val="false"/>
          <w:color w:val="000000"/>
          <w:sz w:val="22"/>
          <w:szCs w:val="22"/>
        </w:rPr>
      </w:r>
    </w:p>
    <w:tbl>
      <w:tblPr>
        <w:tblW w:w="9245" w:type="dxa"/>
        <w:jc w:val="right"/>
        <w:tblInd w:w="0" w:type="dxa"/>
        <w:tblLayout w:type="fixed"/>
        <w:tblCellMar>
          <w:top w:w="55" w:type="dxa"/>
          <w:left w:w="55" w:type="dxa"/>
          <w:bottom w:w="55" w:type="dxa"/>
          <w:right w:w="55" w:type="dxa"/>
        </w:tblCellMar>
      </w:tblPr>
      <w:tblGrid>
        <w:gridCol w:w="9245"/>
      </w:tblGrid>
      <w:tr>
        <w:trPr/>
        <w:tc>
          <w:tcPr>
            <w:tcW w:w="9245" w:type="dxa"/>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1"/>
              </w:numPr>
              <w:spacing w:before="0" w:after="0"/>
              <w:contextualSpacing/>
              <w:jc w:val="both"/>
              <w:rPr>
                <w:sz w:val="22"/>
                <w:szCs w:val="22"/>
              </w:rPr>
            </w:pPr>
            <w:r>
              <w:rPr>
                <w:rFonts w:ascii="Times New Roman" w:hAnsi="Times New Roman"/>
                <w:b/>
                <w:bCs/>
                <w:i w:val="false"/>
                <w:iCs w:val="false"/>
                <w:color w:val="000000"/>
                <w:sz w:val="22"/>
                <w:szCs w:val="22"/>
              </w:rPr>
              <w:t>JUSTIFICATIVA DA NECESSIDADE</w:t>
            </w:r>
          </w:p>
        </w:tc>
      </w:tr>
      <w:tr>
        <w:trPr>
          <w:trHeight w:val="4650" w:hRule="atLeast"/>
        </w:trPr>
        <w:tc>
          <w:tcPr>
            <w:tcW w:w="9245"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overflowPunct w:val="false"/>
              <w:bidi w:val="0"/>
              <w:spacing w:lineRule="auto" w:line="276" w:before="0" w:after="0"/>
              <w:ind w:left="0" w:right="113" w:firstLine="850"/>
              <w:jc w:val="both"/>
              <w:rPr>
                <w:rFonts w:ascii="Times New Roman" w:hAnsi="Times New Roman"/>
                <w:i w:val="false"/>
                <w:i w:val="false"/>
                <w:iCs w:val="false"/>
                <w:color w:val="000000"/>
                <w:shd w:fill="auto" w:val="clear"/>
              </w:rPr>
            </w:pPr>
            <w:r>
              <w:rPr>
                <w:i w:val="false"/>
                <w:iCs w:val="false"/>
                <w:color w:val="000000"/>
                <w:shd w:fill="auto" w:val="clear"/>
              </w:rPr>
            </w:r>
          </w:p>
          <w:p>
            <w:pPr>
              <w:pStyle w:val="Normal"/>
              <w:widowControl w:val="false"/>
              <w:numPr>
                <w:ilvl w:val="0"/>
                <w:numId w:val="0"/>
              </w:numPr>
              <w:suppressAutoHyphens w:val="true"/>
              <w:overflowPunct w:val="false"/>
              <w:bidi w:val="0"/>
              <w:spacing w:lineRule="auto" w:line="276" w:before="0" w:after="0"/>
              <w:ind w:left="0" w:right="227" w:firstLine="850"/>
              <w:jc w:val="both"/>
              <w:rPr/>
            </w:pPr>
            <w:r>
              <w:rPr>
                <w:i w:val="false"/>
                <w:iCs w:val="false"/>
                <w:color w:val="000000"/>
                <w:sz w:val="22"/>
                <w:szCs w:val="22"/>
                <w:shd w:fill="auto" w:val="clear"/>
              </w:rPr>
              <w:t xml:space="preserve">A presente contratação se justifica pela necessidade de </w:t>
            </w:r>
            <w:r>
              <w:rPr>
                <w:rStyle w:val="Fontepargpadro"/>
                <w:b w:val="false"/>
                <w:bCs w:val="false"/>
                <w:i w:val="false"/>
                <w:iCs w:val="false"/>
                <w:color w:val="000000"/>
                <w:sz w:val="26"/>
                <w:szCs w:val="26"/>
                <w:shd w:fill="auto" w:val="clear"/>
                <w:lang w:val="pt-PT" w:eastAsia="en-US"/>
              </w:rPr>
              <w:t xml:space="preserve">decoração e ornamentação do auditório da UNIJUÍ Campus Três Passos-RS, onde será realizada a Sessão de Instalação da Legislatura e Posse dos Vereadores, Prefeito e Vice-Prefeito, visando </w:t>
            </w:r>
            <w:r>
              <w:rPr>
                <w:sz w:val="22"/>
                <w:lang w:val="pt-PT"/>
              </w:rPr>
              <w:t xml:space="preserve">garantir </w:t>
            </w:r>
            <w:r>
              <w:rPr>
                <w:rStyle w:val="Fontepargpadro"/>
                <w:b w:val="false"/>
                <w:bCs w:val="false"/>
                <w:i w:val="false"/>
                <w:iCs w:val="false"/>
                <w:color w:val="000000"/>
                <w:sz w:val="22"/>
                <w:szCs w:val="22"/>
                <w:shd w:fill="auto" w:val="clear"/>
                <w:lang w:val="pt-PT" w:eastAsia="en-US"/>
              </w:rPr>
              <w:t xml:space="preserve">um ambiente adequado e compatível com uma data tão importante como </w:t>
            </w:r>
            <w:r>
              <w:rPr>
                <w:rStyle w:val="Fontepargpadro"/>
                <w:b w:val="false"/>
                <w:bCs w:val="false"/>
                <w:i w:val="false"/>
                <w:iCs w:val="false"/>
                <w:color w:val="000000"/>
                <w:sz w:val="26"/>
                <w:szCs w:val="26"/>
                <w:shd w:fill="auto" w:val="clear"/>
                <w:lang w:val="pt-PT" w:eastAsia="en-US"/>
              </w:rPr>
              <w:t>essa.</w:t>
            </w:r>
          </w:p>
          <w:p>
            <w:pPr>
              <w:pStyle w:val="Normal"/>
              <w:widowControl w:val="false"/>
              <w:numPr>
                <w:ilvl w:val="0"/>
                <w:numId w:val="0"/>
              </w:numPr>
              <w:suppressAutoHyphens w:val="true"/>
              <w:overflowPunct w:val="false"/>
              <w:bidi w:val="0"/>
              <w:spacing w:lineRule="auto" w:line="276" w:before="0" w:after="0"/>
              <w:ind w:left="0" w:right="227" w:firstLine="850"/>
              <w:jc w:val="both"/>
              <w:rPr/>
            </w:pPr>
            <w:r>
              <w:rPr>
                <w:rStyle w:val="Fontepargpadro"/>
                <w:b w:val="false"/>
                <w:bCs w:val="false"/>
                <w:i w:val="false"/>
                <w:iCs w:val="false"/>
                <w:color w:val="000000"/>
                <w:sz w:val="22"/>
                <w:szCs w:val="22"/>
                <w:shd w:fill="auto" w:val="clear"/>
                <w:lang w:val="pt-PT" w:eastAsia="en-US"/>
              </w:rPr>
              <w:t>A  decoração desempenha um papel fundamental na criação da atmosfera e no impacto geral dos convidados. Aqui estão alguns dos principais motivos pelos quais a decoração se torna essencial para o evento de Sessão de Instalação da Legislatura e a Posse dos vereadores, Prefeito e Vice-Prefeito.</w:t>
            </w:r>
          </w:p>
          <w:p>
            <w:pPr>
              <w:pStyle w:val="Normal"/>
              <w:widowControl w:val="false"/>
              <w:numPr>
                <w:ilvl w:val="0"/>
                <w:numId w:val="3"/>
              </w:numPr>
              <w:suppressAutoHyphens w:val="true"/>
              <w:overflowPunct w:val="false"/>
              <w:bidi w:val="0"/>
              <w:spacing w:lineRule="auto" w:line="276" w:before="0" w:after="0"/>
              <w:ind w:left="737" w:right="57" w:hanging="340"/>
              <w:jc w:val="both"/>
              <w:rPr/>
            </w:pPr>
            <w:r>
              <w:rPr>
                <w:rStyle w:val="Strong"/>
              </w:rPr>
              <w:t>Estabelece o Tema e o Conceito</w:t>
            </w:r>
            <w:r>
              <w:rPr/>
              <w:t>: A decoração ajuda a definir o tema e o conceito do evento, criando uma identidade visual única. A decoração transmitirá a mensagem e o propósito do evento de posse de maneira clara e coesa.</w:t>
            </w:r>
          </w:p>
          <w:p>
            <w:pPr>
              <w:pStyle w:val="Normal"/>
              <w:widowControl w:val="false"/>
              <w:numPr>
                <w:ilvl w:val="0"/>
                <w:numId w:val="2"/>
              </w:numPr>
              <w:suppressAutoHyphens w:val="true"/>
              <w:overflowPunct w:val="false"/>
              <w:bidi w:val="0"/>
              <w:spacing w:lineRule="auto" w:line="276" w:before="0" w:after="0"/>
              <w:jc w:val="both"/>
              <w:rPr/>
            </w:pPr>
            <w:r>
              <w:rPr>
                <w:rStyle w:val="Strong"/>
              </w:rPr>
              <w:t>Cria a Atmosfera e o Clima</w:t>
            </w:r>
            <w:r>
              <w:rPr/>
              <w:t>: A decoração contribui significativamente para o ambiente emocional do evento. Cores, iluminação e detalhes do design ajudam a criar um clima acolhedor, festivo, sofisticado e profissional.</w:t>
            </w:r>
          </w:p>
          <w:p>
            <w:pPr>
              <w:pStyle w:val="Normal"/>
              <w:widowControl w:val="false"/>
              <w:numPr>
                <w:ilvl w:val="0"/>
                <w:numId w:val="2"/>
              </w:numPr>
              <w:suppressAutoHyphens w:val="true"/>
              <w:overflowPunct w:val="false"/>
              <w:bidi w:val="0"/>
              <w:spacing w:lineRule="auto" w:line="276" w:before="0" w:after="0"/>
              <w:jc w:val="both"/>
              <w:rPr/>
            </w:pPr>
            <w:r>
              <w:rPr>
                <w:rStyle w:val="Strong"/>
              </w:rPr>
              <w:t>Enfatiza a Exclusividade e o Estilo</w:t>
            </w:r>
            <w:r>
              <w:rPr/>
              <w:t>: Através da decoração, um evento pode se destacar da norma, mostrando a personalidade dos organizadores ou o propósito específico do evento. A personalização na decoração pode refletir o estilo do anfitrião ou da empresa, tornando o evento único e diferente de outros.</w:t>
            </w:r>
          </w:p>
          <w:p>
            <w:pPr>
              <w:pStyle w:val="Normal"/>
              <w:widowControl w:val="false"/>
              <w:numPr>
                <w:ilvl w:val="0"/>
                <w:numId w:val="2"/>
              </w:numPr>
              <w:suppressAutoHyphens w:val="true"/>
              <w:overflowPunct w:val="false"/>
              <w:bidi w:val="0"/>
              <w:spacing w:lineRule="auto" w:line="276" w:before="0" w:after="0"/>
              <w:jc w:val="both"/>
              <w:rPr/>
            </w:pPr>
            <w:r>
              <w:rPr>
                <w:rStyle w:val="Strong"/>
              </w:rPr>
              <w:t>Atração Visual</w:t>
            </w:r>
            <w:r>
              <w:rPr/>
              <w:t>: Além de definir o tema, a decoração também torna o ambiente mais agradável esteticamente. Ela pode transformar um espaço simples em algo espetacular, utilizando elementos como flores, tecidos, arranjos, móveis e outros detalhes que chamam a atenção.</w:t>
            </w:r>
          </w:p>
          <w:p>
            <w:pPr>
              <w:pStyle w:val="Normal"/>
              <w:widowControl w:val="false"/>
              <w:numPr>
                <w:ilvl w:val="0"/>
                <w:numId w:val="2"/>
              </w:numPr>
              <w:suppressAutoHyphens w:val="true"/>
              <w:overflowPunct w:val="false"/>
              <w:bidi w:val="0"/>
              <w:spacing w:lineRule="auto" w:line="276" w:before="0" w:after="0"/>
              <w:jc w:val="both"/>
              <w:rPr/>
            </w:pPr>
            <w:r>
              <w:rPr>
                <w:rStyle w:val="Strong"/>
              </w:rPr>
              <w:t>Apoia a Logística e Funcionalidade</w:t>
            </w:r>
            <w:r>
              <w:rPr/>
              <w:t>: A decoração não serve apenas para embelezar, mas também pode facilitar a organização e a funcionalidade do evento. Por exemplo, sinais de orientação, disposição estratégica de mesas ou até mesmo a escolha de móveis confortáveis ajudam na experiência prática do evento.</w:t>
            </w:r>
          </w:p>
          <w:p>
            <w:pPr>
              <w:pStyle w:val="Corpodotexto"/>
              <w:widowControl w:val="false"/>
              <w:suppressAutoHyphens w:val="true"/>
              <w:overflowPunct w:val="false"/>
              <w:bidi w:val="0"/>
              <w:spacing w:lineRule="auto" w:line="240" w:before="0" w:after="283"/>
              <w:ind w:left="0" w:right="57" w:firstLine="850"/>
              <w:jc w:val="both"/>
              <w:rPr/>
            </w:pPr>
            <w:r>
              <w:rPr>
                <w:rFonts w:ascii="Times New Roman" w:hAnsi="Times New Roman"/>
              </w:rPr>
              <w:t>Desse modo, a decoração é uma ferramenta indispensável para transmitir a identidade do Poder Legislativo, criar uma experiência e garantir que os participantes se sintam envolvidos e conectados com o evento. Ela vai muito além da estética, pois impacta diretamente a percepção do público.</w:t>
            </w:r>
          </w:p>
        </w:tc>
      </w:tr>
    </w:tbl>
    <w:p>
      <w:pPr>
        <w:pStyle w:val="Normal"/>
        <w:bidi w:val="0"/>
        <w:jc w:val="both"/>
        <w:rPr>
          <w:sz w:val="22"/>
          <w:szCs w:val="22"/>
        </w:rPr>
      </w:pPr>
      <w:r>
        <w:rPr>
          <w:sz w:val="22"/>
          <w:szCs w:val="22"/>
        </w:rPr>
        <w:tab/>
      </w:r>
    </w:p>
    <w:tbl>
      <w:tblPr>
        <w:tblW w:w="5000" w:type="pct"/>
        <w:jc w:val="left"/>
        <w:tblInd w:w="55" w:type="dxa"/>
        <w:tblLayout w:type="fixed"/>
        <w:tblCellMar>
          <w:top w:w="55" w:type="dxa"/>
          <w:left w:w="55" w:type="dxa"/>
          <w:bottom w:w="55" w:type="dxa"/>
          <w:right w:w="55" w:type="dxa"/>
        </w:tblCellMar>
      </w:tblPr>
      <w:tblGrid>
        <w:gridCol w:w="689"/>
        <w:gridCol w:w="8665"/>
      </w:tblGrid>
      <w:tr>
        <w:trPr/>
        <w:tc>
          <w:tcPr>
            <w:tcW w:w="9354" w:type="dxa"/>
            <w:gridSpan w:val="2"/>
            <w:tcBorders>
              <w:top w:val="single" w:sz="4" w:space="0" w:color="000000"/>
              <w:left w:val="single" w:sz="4" w:space="0" w:color="000000"/>
              <w:bottom w:val="single" w:sz="4" w:space="0" w:color="000000"/>
              <w:right w:val="single" w:sz="4" w:space="0" w:color="000000"/>
            </w:tcBorders>
          </w:tcPr>
          <w:p>
            <w:pPr>
              <w:pStyle w:val="Contedodatabela"/>
              <w:rPr>
                <w:b/>
                <w:b/>
                <w:bCs/>
              </w:rPr>
            </w:pPr>
            <w:r>
              <w:rPr>
                <w:b/>
                <w:bCs/>
              </w:rPr>
              <w:t>3. OBJETO A SER CONTRATADO</w:t>
            </w:r>
          </w:p>
        </w:tc>
      </w:tr>
      <w:tr>
        <w:trPr/>
        <w:tc>
          <w:tcPr>
            <w:tcW w:w="689" w:type="dxa"/>
            <w:tcBorders>
              <w:left w:val="single" w:sz="4" w:space="0" w:color="000000"/>
              <w:bottom w:val="single" w:sz="4" w:space="0" w:color="000000"/>
            </w:tcBorders>
          </w:tcPr>
          <w:p>
            <w:pPr>
              <w:pStyle w:val="Contedodatabela"/>
              <w:rPr/>
            </w:pPr>
            <w:r>
              <w:rPr/>
              <w:t>ITEM</w:t>
            </w:r>
          </w:p>
        </w:tc>
        <w:tc>
          <w:tcPr>
            <w:tcW w:w="8665" w:type="dxa"/>
            <w:tcBorders>
              <w:left w:val="single" w:sz="4" w:space="0" w:color="000000"/>
              <w:bottom w:val="single" w:sz="4" w:space="0" w:color="000000"/>
              <w:right w:val="single" w:sz="4" w:space="0" w:color="000000"/>
            </w:tcBorders>
          </w:tcPr>
          <w:p>
            <w:pPr>
              <w:pStyle w:val="Contedodatabela"/>
              <w:rPr/>
            </w:pPr>
            <w:r>
              <w:rPr/>
              <w:t>DESCRIÇÃO</w:t>
            </w:r>
          </w:p>
        </w:tc>
      </w:tr>
      <w:tr>
        <w:trPr/>
        <w:tc>
          <w:tcPr>
            <w:tcW w:w="689" w:type="dxa"/>
            <w:tcBorders>
              <w:left w:val="single" w:sz="4" w:space="0" w:color="000000"/>
              <w:bottom w:val="single" w:sz="4" w:space="0" w:color="000000"/>
            </w:tcBorders>
          </w:tcPr>
          <w:p>
            <w:pPr>
              <w:pStyle w:val="Contedodatabela"/>
              <w:rPr/>
            </w:pPr>
            <w:r>
              <w:rPr/>
              <w:t>01</w:t>
            </w:r>
          </w:p>
        </w:tc>
        <w:tc>
          <w:tcPr>
            <w:tcW w:w="8665" w:type="dxa"/>
            <w:tcBorders>
              <w:left w:val="single" w:sz="4" w:space="0" w:color="000000"/>
              <w:bottom w:val="single" w:sz="4" w:space="0" w:color="000000"/>
              <w:right w:val="single" w:sz="4" w:space="0" w:color="000000"/>
            </w:tcBorders>
          </w:tcPr>
          <w:p>
            <w:pPr>
              <w:pStyle w:val="Contedodatabela"/>
              <w:widowControl w:val="false"/>
              <w:rPr/>
            </w:pPr>
            <w:r>
              <w:rPr/>
              <w:t>Decoração a ser montada para a realização de Posse dos Vereadores, Prefeito e Vice-prefeito eleitos de Três Passos. Compreendendo os seguintes itens:</w:t>
              <w:br/>
              <w:br/>
              <w:t>Decoração da mesa oficial com revestimento de toalha;</w:t>
              <w:br/>
              <w:br/>
              <w:t>Montagem de painel no palco para fotos;</w:t>
              <w:br/>
              <w:br/>
              <w:t>16 cadeiras douradas com acento branco em almofada;</w:t>
              <w:br/>
              <w:br/>
              <w:t>Iluminação no palco;</w:t>
              <w:br/>
              <w:br/>
              <w:t>Tapete vermelho para o corredor;</w:t>
              <w:br/>
              <w:br/>
              <w:t>Fechamento da parte da frente do palco com tecidos pretos;</w:t>
              <w:br/>
              <w:br/>
              <w:t>Toalhas para duas mesas de apoio;</w:t>
            </w:r>
          </w:p>
          <w:p>
            <w:pPr>
              <w:pStyle w:val="Contedodatabela"/>
              <w:widowControl w:val="false"/>
              <w:rPr/>
            </w:pPr>
            <w:r>
              <w:rPr/>
            </w:r>
          </w:p>
          <w:p>
            <w:pPr>
              <w:pStyle w:val="Contedodatabela"/>
              <w:widowControl w:val="false"/>
              <w:rPr/>
            </w:pPr>
            <w:r>
              <w:rPr/>
              <w:t>Obs: A Prefeitura Municipal cederá plantas para complementar a decoração;</w:t>
            </w:r>
          </w:p>
        </w:tc>
      </w:tr>
    </w:tbl>
    <w:p>
      <w:pPr>
        <w:pStyle w:val="Standard"/>
        <w:jc w:val="both"/>
        <w:rPr>
          <w:sz w:val="22"/>
          <w:szCs w:val="22"/>
        </w:rPr>
      </w:pPr>
      <w:r>
        <w:rPr>
          <w:b/>
          <w:bCs/>
          <w:color w:val="FF0000"/>
          <w:sz w:val="22"/>
          <w:szCs w:val="22"/>
        </w:rPr>
        <w:tab/>
      </w:r>
      <w:r>
        <w:rPr>
          <w:b w:val="false"/>
          <w:bCs w:val="false"/>
          <w:i w:val="false"/>
          <w:iCs w:val="false"/>
          <w:color w:val="FF0000"/>
          <w:sz w:val="22"/>
          <w:szCs w:val="22"/>
        </w:rPr>
        <w:tab/>
      </w:r>
    </w:p>
    <w:p>
      <w:pPr>
        <w:pStyle w:val="Standard"/>
        <w:jc w:val="both"/>
        <w:rPr>
          <w:sz w:val="22"/>
          <w:szCs w:val="22"/>
        </w:rPr>
      </w:pPr>
      <w:r>
        <w:rPr>
          <w:sz w:val="22"/>
          <w:szCs w:val="22"/>
        </w:rPr>
      </w:r>
    </w:p>
    <w:p>
      <w:pPr>
        <w:pStyle w:val="Standard"/>
        <w:jc w:val="both"/>
        <w:rPr>
          <w:sz w:val="22"/>
          <w:szCs w:val="22"/>
        </w:rPr>
      </w:pPr>
      <w:r>
        <w:rPr>
          <w:sz w:val="22"/>
          <w:szCs w:val="22"/>
        </w:rPr>
      </w:r>
    </w:p>
    <w:p>
      <w:pPr>
        <w:pStyle w:val="Standard"/>
        <w:jc w:val="both"/>
        <w:rPr>
          <w:sz w:val="22"/>
          <w:szCs w:val="22"/>
        </w:rPr>
      </w:pPr>
      <w:r>
        <w:rPr>
          <w:sz w:val="22"/>
          <w:szCs w:val="22"/>
        </w:rPr>
      </w:r>
    </w:p>
    <w:p>
      <w:pPr>
        <w:pStyle w:val="Normal"/>
        <w:widowControl/>
        <w:suppressAutoHyphens w:val="true"/>
        <w:overflowPunct w:val="false"/>
        <w:bidi w:val="0"/>
        <w:spacing w:before="0" w:after="0"/>
        <w:ind w:left="0" w:right="0" w:hanging="0"/>
        <w:jc w:val="both"/>
        <w:rPr>
          <w:rFonts w:ascii="Times New Roman" w:hAnsi="Times New Roman"/>
          <w:sz w:val="22"/>
          <w:szCs w:val="22"/>
        </w:rPr>
      </w:pPr>
      <w:r>
        <w:rPr>
          <w:b/>
          <w:bCs/>
          <w:i w:val="false"/>
          <w:iCs w:val="false"/>
          <w:color w:val="000000"/>
          <w:sz w:val="22"/>
          <w:szCs w:val="22"/>
        </w:rPr>
        <w:t>Observação:</w:t>
      </w:r>
      <w:r>
        <w:rPr>
          <w:i w:val="false"/>
          <w:iCs w:val="false"/>
          <w:color w:val="000000"/>
          <w:sz w:val="22"/>
          <w:szCs w:val="22"/>
        </w:rPr>
        <w:t xml:space="preserve"> Dentro do valor do contrato deverá estar incluído todos os materiais que se fizerem necessários e frete no endereço do Auditório da Unijuí - Campus Três Passos: Rua.</w:t>
      </w:r>
      <w:r>
        <w:rPr>
          <w:b w:val="false"/>
          <w:i w:val="false"/>
          <w:iCs w:val="false"/>
          <w:caps w:val="false"/>
          <w:smallCaps w:val="false"/>
          <w:color w:val="1F1F1F"/>
          <w:spacing w:val="0"/>
          <w:sz w:val="22"/>
          <w:szCs w:val="22"/>
        </w:rPr>
        <w:t xml:space="preserve"> Ricardo Rücker, 223-233 - Centro, Três Passos - RS, 98600-000</w:t>
      </w:r>
      <w:r>
        <w:rPr>
          <w:b w:val="false"/>
          <w:i w:val="false"/>
          <w:iCs w:val="false"/>
          <w:caps w:val="false"/>
          <w:smallCaps w:val="false"/>
          <w:color w:val="000000"/>
          <w:spacing w:val="0"/>
          <w:sz w:val="22"/>
          <w:szCs w:val="22"/>
        </w:rPr>
        <w:t>.</w:t>
      </w:r>
    </w:p>
    <w:p>
      <w:pPr>
        <w:pStyle w:val="Normal"/>
        <w:widowControl/>
        <w:suppressAutoHyphens w:val="true"/>
        <w:overflowPunct w:val="false"/>
        <w:bidi w:val="0"/>
        <w:spacing w:before="0" w:after="0"/>
        <w:ind w:left="737" w:right="0" w:hanging="0"/>
        <w:jc w:val="left"/>
        <w:rPr>
          <w:rFonts w:ascii="Times New Roman" w:hAnsi="Times New Roman"/>
          <w:sz w:val="22"/>
          <w:szCs w:val="22"/>
        </w:rPr>
      </w:pPr>
      <w:r>
        <w:rPr>
          <w:sz w:val="22"/>
          <w:szCs w:val="22"/>
        </w:rPr>
      </w:r>
    </w:p>
    <w:tbl>
      <w:tblPr>
        <w:tblW w:w="9300" w:type="dxa"/>
        <w:jc w:val="left"/>
        <w:tblInd w:w="112" w:type="dxa"/>
        <w:tblLayout w:type="fixed"/>
        <w:tblCellMar>
          <w:top w:w="55" w:type="dxa"/>
          <w:left w:w="55" w:type="dxa"/>
          <w:bottom w:w="55" w:type="dxa"/>
          <w:right w:w="55" w:type="dxa"/>
        </w:tblCellMar>
      </w:tblPr>
      <w:tblGrid>
        <w:gridCol w:w="4637"/>
        <w:gridCol w:w="4662"/>
      </w:tblGrid>
      <w:tr>
        <w:trPr/>
        <w:tc>
          <w:tcPr>
            <w:tcW w:w="9299" w:type="dxa"/>
            <w:gridSpan w:val="2"/>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0"/>
              </w:numPr>
              <w:spacing w:before="0" w:after="0"/>
              <w:ind w:hanging="0"/>
              <w:contextualSpacing/>
              <w:jc w:val="both"/>
              <w:rPr>
                <w:sz w:val="22"/>
                <w:szCs w:val="22"/>
              </w:rPr>
            </w:pPr>
            <w:r>
              <w:rPr>
                <w:rFonts w:ascii="Times New Roman" w:hAnsi="Times New Roman"/>
                <w:b/>
                <w:bCs/>
                <w:i w:val="false"/>
                <w:iCs w:val="false"/>
                <w:color w:val="000000"/>
                <w:sz w:val="22"/>
                <w:szCs w:val="22"/>
              </w:rPr>
              <w:t xml:space="preserve">4. </w:t>
            </w:r>
            <w:r>
              <w:rPr>
                <w:rFonts w:ascii="Times New Roman" w:hAnsi="Times New Roman"/>
                <w:b/>
                <w:bCs/>
                <w:i w:val="false"/>
                <w:iCs w:val="false"/>
                <w:color w:val="000000"/>
                <w:sz w:val="22"/>
                <w:szCs w:val="22"/>
              </w:rPr>
              <w:t>RESPONSÁVEIS PELA CONTRATAÇÃO</w:t>
            </w:r>
          </w:p>
        </w:tc>
      </w:tr>
      <w:tr>
        <w:trPr/>
        <w:tc>
          <w:tcPr>
            <w:tcW w:w="4637" w:type="dxa"/>
            <w:tcBorders>
              <w:left w:val="single" w:sz="4" w:space="0" w:color="000000"/>
              <w:bottom w:val="single" w:sz="4" w:space="0" w:color="000000"/>
            </w:tcBorders>
          </w:tcPr>
          <w:p>
            <w:pPr>
              <w:pStyle w:val="Normal"/>
              <w:widowControl w:val="false"/>
              <w:numPr>
                <w:ilvl w:val="0"/>
                <w:numId w:val="0"/>
              </w:numPr>
              <w:suppressAutoHyphens w:val="true"/>
              <w:overflowPunct w:val="false"/>
              <w:bidi w:val="0"/>
              <w:spacing w:before="0" w:after="0"/>
              <w:ind w:left="0" w:right="0" w:hanging="0"/>
              <w:jc w:val="left"/>
              <w:rPr>
                <w:sz w:val="22"/>
                <w:szCs w:val="22"/>
              </w:rPr>
            </w:pPr>
            <w:r>
              <w:rPr>
                <w:b/>
                <w:bCs/>
                <w:i w:val="false"/>
                <w:iCs w:val="false"/>
                <w:color w:val="auto"/>
                <w:sz w:val="22"/>
                <w:szCs w:val="22"/>
              </w:rPr>
              <w:t>Nome</w:t>
            </w:r>
          </w:p>
        </w:tc>
        <w:tc>
          <w:tcPr>
            <w:tcW w:w="4662"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overflowPunct w:val="false"/>
              <w:bidi w:val="0"/>
              <w:spacing w:before="0" w:after="0"/>
              <w:ind w:left="0" w:right="57" w:hanging="0"/>
              <w:jc w:val="left"/>
              <w:rPr>
                <w:sz w:val="22"/>
                <w:szCs w:val="22"/>
              </w:rPr>
            </w:pPr>
            <w:r>
              <w:rPr>
                <w:b/>
                <w:bCs/>
                <w:sz w:val="22"/>
                <w:szCs w:val="22"/>
              </w:rPr>
              <w:t>Cargo/função</w:t>
            </w:r>
          </w:p>
        </w:tc>
      </w:tr>
      <w:tr>
        <w:trPr/>
        <w:tc>
          <w:tcPr>
            <w:tcW w:w="4637"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both"/>
              <w:rPr>
                <w:sz w:val="22"/>
                <w:szCs w:val="22"/>
              </w:rPr>
            </w:pPr>
            <w:r>
              <w:rPr>
                <w:rFonts w:eastAsia="Calibri" w:cs=""/>
                <w:i w:val="false"/>
                <w:iCs w:val="false"/>
                <w:color w:val="000000"/>
                <w:kern w:val="0"/>
                <w:sz w:val="22"/>
                <w:szCs w:val="22"/>
                <w:lang w:val="pt-BR" w:eastAsia="en-US" w:bidi="ar-SA"/>
              </w:rPr>
              <w:t>Andrieli Camila Hepp</w:t>
            </w:r>
          </w:p>
        </w:tc>
        <w:tc>
          <w:tcPr>
            <w:tcW w:w="4662"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both"/>
              <w:rPr>
                <w:sz w:val="22"/>
                <w:szCs w:val="22"/>
              </w:rPr>
            </w:pPr>
            <w:r>
              <w:rPr>
                <w:rFonts w:eastAsia="Calibri" w:cs=""/>
                <w:i w:val="false"/>
                <w:iCs w:val="false"/>
                <w:color w:val="000000"/>
                <w:kern w:val="0"/>
                <w:sz w:val="22"/>
                <w:szCs w:val="22"/>
                <w:lang w:val="pt-BR" w:eastAsia="en-US" w:bidi="ar-SA"/>
              </w:rPr>
              <w:t>Assistente Administrativa</w:t>
            </w:r>
          </w:p>
        </w:tc>
      </w:tr>
    </w:tbl>
    <w:p>
      <w:pPr>
        <w:pStyle w:val="Normal"/>
        <w:widowControl/>
        <w:suppressAutoHyphens w:val="true"/>
        <w:overflowPunct w:val="false"/>
        <w:bidi w:val="0"/>
        <w:spacing w:before="0" w:after="0"/>
        <w:ind w:right="0" w:hanging="0"/>
        <w:jc w:val="left"/>
        <w:rPr>
          <w:rFonts w:ascii="Times New Roman" w:hAnsi="Times New Roman"/>
          <w:sz w:val="22"/>
          <w:szCs w:val="22"/>
        </w:rPr>
      </w:pPr>
      <w:r>
        <w:rPr>
          <w:sz w:val="22"/>
          <w:szCs w:val="22"/>
        </w:rPr>
      </w:r>
    </w:p>
    <w:p>
      <w:pPr>
        <w:pStyle w:val="Normal"/>
        <w:widowControl/>
        <w:suppressAutoHyphens w:val="true"/>
        <w:overflowPunct w:val="false"/>
        <w:bidi w:val="0"/>
        <w:spacing w:before="0" w:after="0"/>
        <w:ind w:left="737" w:right="0" w:hanging="0"/>
        <w:jc w:val="left"/>
        <w:rPr>
          <w:rFonts w:ascii="Times New Roman" w:hAnsi="Times New Roman"/>
          <w:sz w:val="22"/>
          <w:szCs w:val="22"/>
        </w:rPr>
      </w:pPr>
      <w:r>
        <w:rPr>
          <w:sz w:val="22"/>
          <w:szCs w:val="22"/>
        </w:rPr>
      </w:r>
    </w:p>
    <w:tbl>
      <w:tblPr>
        <w:tblW w:w="9300" w:type="dxa"/>
        <w:jc w:val="left"/>
        <w:tblInd w:w="112" w:type="dxa"/>
        <w:tblLayout w:type="fixed"/>
        <w:tblCellMar>
          <w:top w:w="55" w:type="dxa"/>
          <w:left w:w="55" w:type="dxa"/>
          <w:bottom w:w="55" w:type="dxa"/>
          <w:right w:w="55" w:type="dxa"/>
        </w:tblCellMar>
      </w:tblPr>
      <w:tblGrid>
        <w:gridCol w:w="3100"/>
        <w:gridCol w:w="3100"/>
        <w:gridCol w:w="3100"/>
      </w:tblGrid>
      <w:tr>
        <w:trPr/>
        <w:tc>
          <w:tcPr>
            <w:tcW w:w="9300" w:type="dxa"/>
            <w:gridSpan w:val="3"/>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0"/>
              </w:numPr>
              <w:spacing w:before="0" w:after="0"/>
              <w:ind w:hanging="0"/>
              <w:contextualSpacing/>
              <w:jc w:val="both"/>
              <w:rPr>
                <w:sz w:val="22"/>
                <w:szCs w:val="22"/>
              </w:rPr>
            </w:pPr>
            <w:r>
              <w:rPr>
                <w:rFonts w:ascii="Times New Roman" w:hAnsi="Times New Roman"/>
                <w:b/>
                <w:bCs/>
                <w:i w:val="false"/>
                <w:iCs w:val="false"/>
                <w:color w:val="000000"/>
                <w:sz w:val="22"/>
                <w:szCs w:val="22"/>
              </w:rPr>
              <w:t xml:space="preserve">5. </w:t>
            </w:r>
            <w:r>
              <w:rPr>
                <w:rFonts w:ascii="Times New Roman" w:hAnsi="Times New Roman"/>
                <w:b/>
                <w:bCs/>
                <w:i w:val="false"/>
                <w:iCs w:val="false"/>
                <w:color w:val="000000"/>
                <w:sz w:val="22"/>
                <w:szCs w:val="22"/>
              </w:rPr>
              <w:t>ACOMPANHAMENTO DA CONTRATAÇÃO</w:t>
            </w:r>
          </w:p>
        </w:tc>
      </w:tr>
      <w:tr>
        <w:trPr/>
        <w:tc>
          <w:tcPr>
            <w:tcW w:w="3100" w:type="dxa"/>
            <w:tcBorders>
              <w:left w:val="single" w:sz="4" w:space="0" w:color="000000"/>
              <w:bottom w:val="single" w:sz="4" w:space="0" w:color="000000"/>
            </w:tcBorders>
          </w:tcPr>
          <w:p>
            <w:pPr>
              <w:pStyle w:val="Normal"/>
              <w:widowControl w:val="false"/>
              <w:spacing w:lineRule="auto" w:line="240" w:before="0" w:after="0"/>
              <w:jc w:val="both"/>
              <w:rPr>
                <w:sz w:val="22"/>
                <w:szCs w:val="22"/>
              </w:rPr>
            </w:pPr>
            <w:r>
              <w:rPr>
                <w:rFonts w:eastAsia="Calibri" w:cs=""/>
                <w:b/>
                <w:bCs/>
                <w:i w:val="false"/>
                <w:iCs w:val="false"/>
                <w:color w:val="000000"/>
                <w:kern w:val="0"/>
                <w:sz w:val="22"/>
                <w:szCs w:val="22"/>
                <w:lang w:val="pt-BR" w:eastAsia="en-US" w:bidi="ar-SA"/>
              </w:rPr>
              <w:t>Descrição</w:t>
            </w:r>
          </w:p>
        </w:tc>
        <w:tc>
          <w:tcPr>
            <w:tcW w:w="3100" w:type="dxa"/>
            <w:tcBorders>
              <w:left w:val="single" w:sz="4" w:space="0" w:color="000000"/>
              <w:bottom w:val="single" w:sz="4" w:space="0" w:color="000000"/>
            </w:tcBorders>
          </w:tcPr>
          <w:p>
            <w:pPr>
              <w:pStyle w:val="Normal"/>
              <w:widowControl w:val="false"/>
              <w:spacing w:lineRule="auto" w:line="240" w:before="0" w:after="0"/>
              <w:jc w:val="both"/>
              <w:rPr>
                <w:sz w:val="22"/>
                <w:szCs w:val="22"/>
              </w:rPr>
            </w:pPr>
            <w:r>
              <w:rPr>
                <w:rFonts w:eastAsia="Calibri" w:cs=""/>
                <w:b/>
                <w:bCs/>
                <w:i w:val="false"/>
                <w:iCs w:val="false"/>
                <w:color w:val="000000"/>
                <w:kern w:val="0"/>
                <w:sz w:val="22"/>
                <w:szCs w:val="22"/>
                <w:lang w:val="pt-BR" w:eastAsia="en-US" w:bidi="ar-SA"/>
              </w:rPr>
              <w:t>Responsável</w:t>
            </w:r>
          </w:p>
        </w:tc>
        <w:tc>
          <w:tcPr>
            <w:tcW w:w="31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2"/>
                <w:szCs w:val="22"/>
              </w:rPr>
            </w:pPr>
            <w:r>
              <w:rPr>
                <w:rFonts w:eastAsia="Calibri" w:cs=""/>
                <w:b/>
                <w:bCs/>
                <w:i w:val="false"/>
                <w:iCs w:val="false"/>
                <w:color w:val="000000"/>
                <w:kern w:val="0"/>
                <w:sz w:val="22"/>
                <w:szCs w:val="22"/>
                <w:lang w:val="pt-BR" w:eastAsia="en-US" w:bidi="ar-SA"/>
              </w:rPr>
              <w:t>Data</w:t>
            </w:r>
          </w:p>
        </w:tc>
      </w:tr>
      <w:tr>
        <w:trPr/>
        <w:tc>
          <w:tcPr>
            <w:tcW w:w="3100" w:type="dxa"/>
            <w:tcBorders>
              <w:left w:val="single" w:sz="4" w:space="0" w:color="000000"/>
              <w:bottom w:val="single" w:sz="4" w:space="0" w:color="000000"/>
            </w:tcBorders>
          </w:tcPr>
          <w:p>
            <w:pPr>
              <w:pStyle w:val="Normal"/>
              <w:widowControl w:val="false"/>
              <w:spacing w:lineRule="auto" w:line="240" w:before="0" w:after="0"/>
              <w:jc w:val="both"/>
              <w:rPr>
                <w:sz w:val="22"/>
                <w:szCs w:val="22"/>
              </w:rPr>
            </w:pPr>
            <w:r>
              <w:rPr>
                <w:rFonts w:eastAsia="Calibri" w:cs=""/>
                <w:b w:val="false"/>
                <w:bCs w:val="false"/>
                <w:i w:val="false"/>
                <w:iCs w:val="false"/>
                <w:color w:val="000000"/>
                <w:kern w:val="0"/>
                <w:sz w:val="22"/>
                <w:szCs w:val="22"/>
                <w:lang w:val="pt-BR" w:eastAsia="en-US" w:bidi="ar-SA"/>
              </w:rPr>
              <w:t>Fiscalização contratual</w:t>
            </w:r>
          </w:p>
        </w:tc>
        <w:tc>
          <w:tcPr>
            <w:tcW w:w="3100"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both"/>
              <w:rPr>
                <w:sz w:val="22"/>
                <w:szCs w:val="22"/>
              </w:rPr>
            </w:pPr>
            <w:r>
              <w:rPr>
                <w:rFonts w:eastAsia="Calibri" w:cs=""/>
                <w:b w:val="false"/>
                <w:bCs w:val="false"/>
                <w:i w:val="false"/>
                <w:iCs w:val="false"/>
                <w:color w:val="000000"/>
                <w:kern w:val="0"/>
                <w:sz w:val="22"/>
                <w:szCs w:val="22"/>
                <w:lang w:val="pt-BR" w:eastAsia="en-US" w:bidi="ar-SA"/>
              </w:rPr>
              <w:t>Andrieli Camila Hepp</w:t>
            </w:r>
          </w:p>
          <w:p>
            <w:pPr>
              <w:pStyle w:val="Normal"/>
              <w:widowControl w:val="false"/>
              <w:bidi w:val="0"/>
              <w:spacing w:lineRule="auto" w:line="240" w:beforeAutospacing="0" w:before="0" w:afterAutospacing="0" w:after="0"/>
              <w:ind w:left="0" w:right="0" w:hanging="0"/>
              <w:jc w:val="both"/>
              <w:rPr>
                <w:sz w:val="22"/>
                <w:szCs w:val="22"/>
              </w:rPr>
            </w:pPr>
            <w:r>
              <w:rPr>
                <w:rFonts w:eastAsia="Calibri" w:cs=""/>
                <w:b w:val="false"/>
                <w:bCs w:val="false"/>
                <w:i w:val="false"/>
                <w:iCs w:val="false"/>
                <w:color w:val="000000"/>
                <w:kern w:val="0"/>
                <w:sz w:val="22"/>
                <w:szCs w:val="22"/>
                <w:lang w:val="pt-BR" w:eastAsia="en-US" w:bidi="ar-SA"/>
              </w:rPr>
              <w:t>Assistente administrativa</w:t>
            </w:r>
          </w:p>
        </w:tc>
        <w:tc>
          <w:tcPr>
            <w:tcW w:w="3100"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both"/>
              <w:rPr>
                <w:sz w:val="22"/>
                <w:szCs w:val="22"/>
              </w:rPr>
            </w:pPr>
            <w:r>
              <w:rPr>
                <w:rFonts w:eastAsia="Calibri" w:cs=""/>
                <w:b w:val="false"/>
                <w:bCs w:val="false"/>
                <w:i w:val="false"/>
                <w:iCs w:val="false"/>
                <w:color w:val="000000"/>
                <w:kern w:val="0"/>
                <w:sz w:val="22"/>
                <w:szCs w:val="22"/>
                <w:lang w:val="pt-BR" w:eastAsia="en-US" w:bidi="ar-SA"/>
              </w:rPr>
              <w:t>Durante vigência contratual</w:t>
            </w:r>
          </w:p>
        </w:tc>
      </w:tr>
    </w:tbl>
    <w:p>
      <w:pPr>
        <w:pStyle w:val="ListParagraph"/>
        <w:numPr>
          <w:ilvl w:val="0"/>
          <w:numId w:val="0"/>
        </w:numPr>
        <w:ind w:left="720" w:hanging="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r>
    </w:p>
    <w:tbl>
      <w:tblPr>
        <w:tblW w:w="9300" w:type="dxa"/>
        <w:jc w:val="left"/>
        <w:tblInd w:w="112" w:type="dxa"/>
        <w:tblLayout w:type="fixed"/>
        <w:tblCellMar>
          <w:top w:w="55" w:type="dxa"/>
          <w:left w:w="55" w:type="dxa"/>
          <w:bottom w:w="55" w:type="dxa"/>
          <w:right w:w="55" w:type="dxa"/>
        </w:tblCellMar>
      </w:tblPr>
      <w:tblGrid>
        <w:gridCol w:w="4637"/>
        <w:gridCol w:w="4662"/>
      </w:tblGrid>
      <w:tr>
        <w:trPr/>
        <w:tc>
          <w:tcPr>
            <w:tcW w:w="9299" w:type="dxa"/>
            <w:gridSpan w:val="2"/>
            <w:tcBorders>
              <w:top w:val="single" w:sz="4" w:space="0" w:color="000000"/>
              <w:left w:val="single" w:sz="4" w:space="0" w:color="000000"/>
              <w:bottom w:val="single" w:sz="4" w:space="0" w:color="000000"/>
              <w:right w:val="single" w:sz="4" w:space="0" w:color="000000"/>
            </w:tcBorders>
            <w:shd w:fill="DDDDDD" w:val="clear"/>
          </w:tcPr>
          <w:p>
            <w:pPr>
              <w:pStyle w:val="ListParagraph"/>
              <w:widowControl w:val="false"/>
              <w:numPr>
                <w:ilvl w:val="0"/>
                <w:numId w:val="0"/>
              </w:numPr>
              <w:spacing w:before="0" w:after="29"/>
              <w:ind w:hanging="0"/>
              <w:contextualSpacing/>
              <w:jc w:val="both"/>
              <w:rPr>
                <w:sz w:val="22"/>
                <w:szCs w:val="22"/>
              </w:rPr>
            </w:pPr>
            <w:r>
              <w:rPr>
                <w:rFonts w:ascii="Times New Roman" w:hAnsi="Times New Roman"/>
                <w:b/>
                <w:bCs/>
                <w:i w:val="false"/>
                <w:iCs w:val="false"/>
                <w:color w:val="000000"/>
                <w:sz w:val="22"/>
                <w:szCs w:val="22"/>
              </w:rPr>
              <w:t>6.</w:t>
            </w:r>
            <w:r>
              <w:rPr>
                <w:rFonts w:ascii="Times New Roman" w:hAnsi="Times New Roman"/>
                <w:b/>
                <w:bCs/>
                <w:i w:val="false"/>
                <w:iCs w:val="false"/>
                <w:color w:val="000000"/>
                <w:sz w:val="22"/>
                <w:szCs w:val="22"/>
              </w:rPr>
              <w:t>ASSINATURAS DOS RESPONSÁVEIS</w:t>
            </w:r>
          </w:p>
        </w:tc>
      </w:tr>
      <w:tr>
        <w:trPr/>
        <w:tc>
          <w:tcPr>
            <w:tcW w:w="4637"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center"/>
              <w:rPr>
                <w:sz w:val="22"/>
                <w:szCs w:val="22"/>
              </w:rPr>
            </w:pPr>
            <w:r>
              <w:rPr>
                <w:rFonts w:eastAsia="Calibri" w:cs=""/>
                <w:b/>
                <w:bCs/>
                <w:i w:val="false"/>
                <w:iCs w:val="false"/>
                <w:color w:val="000000"/>
                <w:kern w:val="0"/>
                <w:sz w:val="22"/>
                <w:szCs w:val="22"/>
                <w:lang w:val="pt-BR" w:eastAsia="en-US" w:bidi="ar-SA"/>
              </w:rPr>
              <w:t>DFD finalizado em:20/12/2024</w:t>
            </w:r>
          </w:p>
        </w:tc>
        <w:tc>
          <w:tcPr>
            <w:tcW w:w="4662"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center"/>
              <w:rPr>
                <w:sz w:val="22"/>
                <w:szCs w:val="22"/>
              </w:rPr>
            </w:pPr>
            <w:r>
              <w:rPr>
                <w:b/>
                <w:bCs/>
                <w:sz w:val="22"/>
                <w:szCs w:val="22"/>
              </w:rPr>
              <w:t>De acordo, encaminhe-se p/ análise</w:t>
            </w:r>
          </w:p>
          <w:p>
            <w:pPr>
              <w:pStyle w:val="Normal"/>
              <w:widowControl w:val="false"/>
              <w:bidi w:val="0"/>
              <w:spacing w:lineRule="auto" w:line="240" w:beforeAutospacing="0" w:before="0" w:afterAutospacing="0" w:after="0"/>
              <w:ind w:left="0" w:right="0" w:hanging="0"/>
              <w:jc w:val="center"/>
              <w:rPr>
                <w:sz w:val="22"/>
                <w:szCs w:val="22"/>
              </w:rPr>
            </w:pPr>
            <w:r>
              <w:rPr>
                <w:b/>
                <w:bCs/>
                <w:sz w:val="22"/>
                <w:szCs w:val="22"/>
              </w:rPr>
              <w:t>e providências.</w:t>
            </w:r>
          </w:p>
        </w:tc>
      </w:tr>
      <w:tr>
        <w:trPr/>
        <w:tc>
          <w:tcPr>
            <w:tcW w:w="4637" w:type="dxa"/>
            <w:tcBorders>
              <w:left w:val="single" w:sz="4" w:space="0" w:color="000000"/>
              <w:bottom w:val="single" w:sz="4" w:space="0" w:color="000000"/>
            </w:tcBorders>
          </w:tcPr>
          <w:p>
            <w:pPr>
              <w:pStyle w:val="Normal"/>
              <w:widowControl w:val="false"/>
              <w:bidi w:val="0"/>
              <w:spacing w:lineRule="auto" w:line="240" w:beforeAutospacing="0" w:before="0" w:afterAutospacing="0" w:after="0"/>
              <w:ind w:left="0" w:right="0" w:hanging="0"/>
              <w:jc w:val="center"/>
              <w:rPr>
                <w:rFonts w:eastAsia="Calibri" w:cs=""/>
                <w:b/>
                <w:b/>
                <w:bCs/>
                <w:i w:val="false"/>
                <w:i w:val="false"/>
                <w:iCs w:val="false"/>
                <w:color w:val="FF0000"/>
                <w:kern w:val="0"/>
                <w:sz w:val="22"/>
                <w:szCs w:val="22"/>
                <w:lang w:val="pt-BR" w:eastAsia="en-US" w:bidi="ar-SA"/>
              </w:rPr>
            </w:pPr>
            <w:r>
              <w:rPr>
                <w:rFonts w:eastAsia="Calibri" w:cs=""/>
                <w:b/>
                <w:bCs/>
                <w:i w:val="false"/>
                <w:iCs w:val="false"/>
                <w:color w:val="FF0000"/>
                <w:kern w:val="0"/>
                <w:sz w:val="22"/>
                <w:szCs w:val="22"/>
                <w:lang w:val="pt-BR" w:eastAsia="en-US" w:bidi="ar-SA"/>
              </w:rPr>
            </w:r>
          </w:p>
          <w:p>
            <w:pPr>
              <w:pStyle w:val="Normal"/>
              <w:widowControl w:val="false"/>
              <w:spacing w:lineRule="auto" w:line="240" w:before="0" w:after="0"/>
              <w:jc w:val="center"/>
              <w:rPr>
                <w:rFonts w:ascii="Times New Roman" w:hAnsi="Times New Roman" w:eastAsia="Calibri" w:cs=""/>
                <w:i w:val="false"/>
                <w:i w:val="false"/>
                <w:iCs w:val="false"/>
                <w:color w:val="000000"/>
                <w:kern w:val="0"/>
                <w:sz w:val="22"/>
                <w:szCs w:val="22"/>
                <w:lang w:val="pt-BR" w:eastAsia="en-US" w:bidi="ar-SA"/>
              </w:rPr>
            </w:pPr>
            <w:r>
              <w:rPr>
                <w:rFonts w:eastAsia="Calibri" w:cs=""/>
                <w:i w:val="false"/>
                <w:iCs w:val="false"/>
                <w:color w:val="000000"/>
                <w:kern w:val="0"/>
                <w:sz w:val="22"/>
                <w:szCs w:val="22"/>
                <w:lang w:val="pt-BR" w:eastAsia="en-US" w:bidi="ar-SA"/>
              </w:rPr>
            </w:r>
          </w:p>
          <w:p>
            <w:pPr>
              <w:pStyle w:val="Normal"/>
              <w:widowControl w:val="false"/>
              <w:spacing w:lineRule="auto" w:line="240" w:before="0" w:after="0"/>
              <w:jc w:val="center"/>
              <w:rPr>
                <w:rFonts w:ascii="Times New Roman" w:hAnsi="Times New Roman" w:eastAsia="Calibri" w:cs=""/>
                <w:i w:val="false"/>
                <w:i w:val="false"/>
                <w:iCs w:val="false"/>
                <w:color w:val="000000"/>
                <w:kern w:val="0"/>
                <w:sz w:val="22"/>
                <w:szCs w:val="22"/>
                <w:lang w:val="pt-BR" w:eastAsia="en-US" w:bidi="ar-SA"/>
              </w:rPr>
            </w:pPr>
            <w:r>
              <w:rPr>
                <w:rFonts w:eastAsia="Calibri" w:cs=""/>
                <w:i w:val="false"/>
                <w:iCs w:val="false"/>
                <w:color w:val="000000"/>
                <w:kern w:val="0"/>
                <w:sz w:val="22"/>
                <w:szCs w:val="22"/>
                <w:lang w:val="pt-BR" w:eastAsia="en-US" w:bidi="ar-SA"/>
              </w:rPr>
            </w:r>
          </w:p>
          <w:p>
            <w:pPr>
              <w:pStyle w:val="Normal"/>
              <w:widowControl w:val="false"/>
              <w:spacing w:lineRule="auto" w:line="240" w:before="0" w:after="0"/>
              <w:jc w:val="center"/>
              <w:rPr>
                <w:sz w:val="22"/>
                <w:szCs w:val="22"/>
              </w:rPr>
            </w:pPr>
            <w:r>
              <w:rPr>
                <w:sz w:val="22"/>
                <w:szCs w:val="22"/>
              </w:rPr>
            </w:r>
          </w:p>
        </w:tc>
        <w:tc>
          <w:tcPr>
            <w:tcW w:w="4662" w:type="dxa"/>
            <w:tcBorders>
              <w:left w:val="single" w:sz="4" w:space="0" w:color="000000"/>
              <w:bottom w:val="single" w:sz="4" w:space="0" w:color="000000"/>
              <w:right w:val="single" w:sz="4" w:space="0" w:color="000000"/>
            </w:tcBorders>
          </w:tcPr>
          <w:p>
            <w:pPr>
              <w:pStyle w:val="Normal"/>
              <w:widowControl w:val="false"/>
              <w:bidi w:val="0"/>
              <w:spacing w:lineRule="auto" w:line="240" w:beforeAutospacing="0" w:before="0" w:afterAutospacing="0" w:after="0"/>
              <w:ind w:left="0" w:right="0" w:hanging="0"/>
              <w:jc w:val="center"/>
              <w:rPr>
                <w:rFonts w:ascii="Times New Roman" w:hAnsi="Times New Roman" w:eastAsia="Calibri" w:cs=""/>
                <w:i w:val="false"/>
                <w:i w:val="false"/>
                <w:iCs w:val="false"/>
                <w:color w:val="000000"/>
                <w:kern w:val="0"/>
                <w:sz w:val="22"/>
                <w:szCs w:val="22"/>
                <w:lang w:val="pt-BR" w:eastAsia="en-US" w:bidi="ar-SA"/>
              </w:rPr>
            </w:pPr>
            <w:r>
              <w:rPr>
                <w:rFonts w:eastAsia="Calibri" w:cs=""/>
                <w:i w:val="false"/>
                <w:iCs w:val="false"/>
                <w:color w:val="000000"/>
                <w:kern w:val="0"/>
                <w:sz w:val="22"/>
                <w:szCs w:val="22"/>
                <w:lang w:val="pt-BR" w:eastAsia="en-US" w:bidi="ar-SA"/>
              </w:rPr>
            </w:r>
          </w:p>
          <w:p>
            <w:pPr>
              <w:pStyle w:val="Normal"/>
              <w:widowControl w:val="false"/>
              <w:spacing w:lineRule="auto" w:line="240" w:before="0" w:after="0"/>
              <w:jc w:val="center"/>
              <w:rPr>
                <w:rFonts w:ascii="Times New Roman" w:hAnsi="Times New Roman"/>
                <w:sz w:val="22"/>
                <w:szCs w:val="22"/>
              </w:rPr>
            </w:pPr>
            <w:r>
              <w:rPr>
                <w:sz w:val="22"/>
                <w:szCs w:val="22"/>
              </w:rPr>
            </w:r>
          </w:p>
          <w:p>
            <w:pPr>
              <w:pStyle w:val="Normal"/>
              <w:widowControl w:val="false"/>
              <w:spacing w:lineRule="auto" w:line="240" w:before="0" w:after="0"/>
              <w:jc w:val="center"/>
              <w:rPr>
                <w:rFonts w:ascii="Times New Roman" w:hAnsi="Times New Roman"/>
                <w:sz w:val="22"/>
                <w:szCs w:val="22"/>
              </w:rPr>
            </w:pPr>
            <w:r>
              <w:rPr>
                <w:sz w:val="22"/>
                <w:szCs w:val="22"/>
              </w:rPr>
            </w:r>
          </w:p>
          <w:p>
            <w:pPr>
              <w:pStyle w:val="Normal"/>
              <w:widowControl w:val="false"/>
              <w:spacing w:lineRule="auto" w:line="240" w:before="0" w:after="0"/>
              <w:jc w:val="center"/>
              <w:rPr>
                <w:sz w:val="22"/>
                <w:szCs w:val="22"/>
              </w:rPr>
            </w:pPr>
            <w:r>
              <w:rPr>
                <w:rFonts w:eastAsia="Calibri" w:cs=""/>
                <w:i w:val="false"/>
                <w:iCs w:val="false"/>
                <w:color w:val="000000"/>
                <w:kern w:val="0"/>
                <w:sz w:val="22"/>
                <w:szCs w:val="22"/>
                <w:lang w:val="pt-BR" w:eastAsia="en-US" w:bidi="ar-SA"/>
              </w:rPr>
              <w:t>Flávio Habitzreiter</w:t>
            </w:r>
          </w:p>
          <w:p>
            <w:pPr>
              <w:pStyle w:val="Normal"/>
              <w:widowControl w:val="false"/>
              <w:spacing w:lineRule="auto" w:line="240" w:before="0" w:after="0"/>
              <w:jc w:val="center"/>
              <w:rPr>
                <w:sz w:val="22"/>
                <w:szCs w:val="22"/>
              </w:rPr>
            </w:pPr>
            <w:r>
              <w:rPr>
                <w:rFonts w:eastAsia="Calibri" w:cs=""/>
                <w:i w:val="false"/>
                <w:iCs w:val="false"/>
                <w:color w:val="000000"/>
                <w:kern w:val="0"/>
                <w:sz w:val="22"/>
                <w:szCs w:val="22"/>
                <w:lang w:val="pt-BR" w:eastAsia="en-US" w:bidi="ar-SA"/>
              </w:rPr>
              <w:t>Presidente</w:t>
            </w:r>
          </w:p>
        </w:tc>
      </w:tr>
    </w:tbl>
    <w:p>
      <w:pPr>
        <w:pStyle w:val="ListParagraph"/>
        <w:numPr>
          <w:ilvl w:val="0"/>
          <w:numId w:val="0"/>
        </w:numPr>
        <w:spacing w:before="0" w:after="200"/>
        <w:ind w:left="0" w:hanging="0"/>
        <w:contextualSpacing/>
        <w:jc w:val="both"/>
        <w:rPr>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134" w:gutter="0" w:header="330" w:top="1980" w:footer="600" w:bottom="143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Palatino Linotyp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tabs>
        <w:tab w:val="clear" w:pos="709"/>
        <w:tab w:val="left" w:pos="5694" w:leader="none"/>
      </w:tabs>
      <w:spacing w:before="101" w:after="0"/>
      <w:jc w:val="center"/>
      <w:rPr>
        <w:b/>
        <w:b/>
        <w:bCs/>
        <w:color w:val="auto"/>
      </w:rPr>
    </w:pPr>
    <w:r>
      <w:rPr>
        <w:rFonts w:ascii="Times New Roman" w:hAnsi="Times New Roman"/>
        <w:b/>
        <w:bCs/>
        <w:color w:val="auto"/>
        <w:sz w:val="24"/>
        <w:szCs w:val="24"/>
      </w:rPr>
      <w:t>Rua</w:t>
    </w:r>
    <w:r>
      <w:rPr>
        <w:rFonts w:ascii="Times New Roman" w:hAnsi="Times New Roman"/>
        <w:b/>
        <w:bCs/>
        <w:color w:val="auto"/>
        <w:spacing w:val="-21"/>
        <w:sz w:val="24"/>
        <w:szCs w:val="24"/>
      </w:rPr>
      <w:t xml:space="preserve"> </w:t>
    </w:r>
    <w:r>
      <w:rPr>
        <w:rFonts w:ascii="Times New Roman" w:hAnsi="Times New Roman"/>
        <w:b/>
        <w:bCs/>
        <w:color w:val="auto"/>
        <w:sz w:val="24"/>
        <w:szCs w:val="24"/>
      </w:rPr>
      <w:t>Salgado</w:t>
    </w:r>
    <w:r>
      <w:rPr>
        <w:rFonts w:ascii="Times New Roman" w:hAnsi="Times New Roman"/>
        <w:b/>
        <w:bCs/>
        <w:color w:val="auto"/>
        <w:spacing w:val="-21"/>
        <w:sz w:val="24"/>
        <w:szCs w:val="24"/>
      </w:rPr>
      <w:t xml:space="preserve"> </w:t>
    </w:r>
    <w:r>
      <w:rPr>
        <w:rFonts w:ascii="Times New Roman" w:hAnsi="Times New Roman"/>
        <w:b/>
        <w:bCs/>
        <w:color w:val="auto"/>
        <w:sz w:val="24"/>
        <w:szCs w:val="24"/>
      </w:rPr>
      <w:t>Filho,</w:t>
    </w:r>
    <w:r>
      <w:rPr>
        <w:rFonts w:ascii="Times New Roman" w:hAnsi="Times New Roman"/>
        <w:b/>
        <w:bCs/>
        <w:color w:val="auto"/>
        <w:spacing w:val="-21"/>
        <w:sz w:val="24"/>
        <w:szCs w:val="24"/>
      </w:rPr>
      <w:t xml:space="preserve"> </w:t>
    </w:r>
    <w:r>
      <w:rPr>
        <w:rFonts w:ascii="Times New Roman" w:hAnsi="Times New Roman"/>
        <w:b/>
        <w:bCs/>
        <w:color w:val="auto"/>
        <w:sz w:val="24"/>
        <w:szCs w:val="24"/>
      </w:rPr>
      <w:t>79</w:t>
    </w:r>
    <w:r>
      <w:rPr>
        <w:rFonts w:ascii="Times New Roman" w:hAnsi="Times New Roman"/>
        <w:b/>
        <w:bCs/>
        <w:color w:val="auto"/>
        <w:spacing w:val="30"/>
        <w:sz w:val="24"/>
        <w:szCs w:val="24"/>
      </w:rPr>
      <w:t xml:space="preserve"> </w:t>
    </w:r>
    <w:r>
      <w:rPr>
        <w:rFonts w:ascii="Times New Roman" w:hAnsi="Times New Roman"/>
        <w:b/>
        <w:bCs/>
        <w:color w:val="auto"/>
        <w:sz w:val="24"/>
        <w:szCs w:val="24"/>
      </w:rPr>
      <w:t>-</w:t>
    </w:r>
    <w:r>
      <w:rPr>
        <w:rFonts w:ascii="Times New Roman" w:hAnsi="Times New Roman"/>
        <w:b/>
        <w:bCs/>
        <w:color w:val="auto"/>
        <w:spacing w:val="-21"/>
        <w:sz w:val="24"/>
        <w:szCs w:val="24"/>
      </w:rPr>
      <w:t xml:space="preserve"> </w:t>
    </w:r>
    <w:r>
      <w:rPr>
        <w:rFonts w:ascii="Times New Roman" w:hAnsi="Times New Roman"/>
        <w:b/>
        <w:bCs/>
        <w:color w:val="auto"/>
        <w:sz w:val="24"/>
        <w:szCs w:val="24"/>
      </w:rPr>
      <w:t>Três</w:t>
    </w:r>
    <w:r>
      <w:rPr>
        <w:rFonts w:ascii="Times New Roman" w:hAnsi="Times New Roman"/>
        <w:b/>
        <w:bCs/>
        <w:color w:val="auto"/>
        <w:spacing w:val="-20"/>
        <w:sz w:val="24"/>
        <w:szCs w:val="24"/>
      </w:rPr>
      <w:t xml:space="preserve"> </w:t>
    </w:r>
    <w:r>
      <w:rPr>
        <w:rFonts w:ascii="Times New Roman" w:hAnsi="Times New Roman"/>
        <w:b/>
        <w:bCs/>
        <w:color w:val="auto"/>
        <w:sz w:val="24"/>
        <w:szCs w:val="24"/>
      </w:rPr>
      <w:t>Passos/RS-</w:t>
    </w:r>
    <w:r>
      <w:rPr>
        <w:rFonts w:ascii="Times New Roman" w:hAnsi="Times New Roman"/>
        <w:b/>
        <w:bCs/>
        <w:color w:val="auto"/>
        <w:spacing w:val="30"/>
        <w:sz w:val="24"/>
        <w:szCs w:val="24"/>
      </w:rPr>
      <w:t xml:space="preserve"> </w:t>
    </w:r>
    <w:r>
      <w:rPr>
        <w:rFonts w:ascii="Times New Roman" w:hAnsi="Times New Roman"/>
        <w:b/>
        <w:bCs/>
        <w:color w:val="auto"/>
        <w:sz w:val="24"/>
        <w:szCs w:val="24"/>
      </w:rPr>
      <w:t>CEP:</w:t>
    </w:r>
    <w:r>
      <w:rPr>
        <w:rFonts w:ascii="Times New Roman" w:hAnsi="Times New Roman"/>
        <w:b/>
        <w:bCs/>
        <w:color w:val="auto"/>
        <w:spacing w:val="-21"/>
        <w:sz w:val="24"/>
        <w:szCs w:val="24"/>
      </w:rPr>
      <w:t xml:space="preserve"> </w:t>
    </w:r>
    <w:r>
      <w:rPr>
        <w:rFonts w:ascii="Times New Roman" w:hAnsi="Times New Roman"/>
        <w:b/>
        <w:bCs/>
        <w:color w:val="auto"/>
        <w:sz w:val="24"/>
        <w:szCs w:val="24"/>
      </w:rPr>
      <w:t>98600-000</w:t>
    </w:r>
    <w:r>
      <w:rPr>
        <w:rFonts w:ascii="Times New Roman" w:hAnsi="Times New Roman"/>
        <w:b/>
        <w:bCs/>
        <w:color w:val="auto"/>
        <w:spacing w:val="31"/>
        <w:sz w:val="24"/>
        <w:szCs w:val="24"/>
      </w:rPr>
      <w:t xml:space="preserve"> </w:t>
    </w:r>
    <w:r>
      <w:rPr>
        <w:rFonts w:ascii="Times New Roman" w:hAnsi="Times New Roman"/>
        <w:b/>
        <w:bCs/>
        <w:color w:val="auto"/>
        <w:sz w:val="24"/>
        <w:szCs w:val="24"/>
      </w:rPr>
      <w:t>Fone:</w:t>
    </w:r>
    <w:r>
      <w:rPr>
        <w:rFonts w:ascii="Times New Roman" w:hAnsi="Times New Roman"/>
        <w:b/>
        <w:bCs/>
        <w:color w:val="auto"/>
        <w:spacing w:val="-21"/>
        <w:sz w:val="24"/>
        <w:szCs w:val="24"/>
      </w:rPr>
      <w:t xml:space="preserve"> </w:t>
    </w:r>
    <w:r>
      <w:rPr>
        <w:rFonts w:ascii="Times New Roman" w:hAnsi="Times New Roman"/>
        <w:b/>
        <w:bCs/>
        <w:color w:val="auto"/>
        <w:sz w:val="24"/>
        <w:szCs w:val="24"/>
      </w:rPr>
      <w:t>(55)</w:t>
    </w:r>
    <w:r>
      <w:rPr>
        <w:rFonts w:ascii="Times New Roman" w:hAnsi="Times New Roman"/>
        <w:b/>
        <w:bCs/>
        <w:color w:val="auto"/>
        <w:spacing w:val="-21"/>
        <w:sz w:val="24"/>
        <w:szCs w:val="24"/>
      </w:rPr>
      <w:t xml:space="preserve"> </w:t>
    </w:r>
    <w:r>
      <w:rPr>
        <w:rFonts w:ascii="Times New Roman" w:hAnsi="Times New Roman"/>
        <w:b/>
        <w:bCs/>
        <w:color w:val="auto"/>
        <w:sz w:val="24"/>
        <w:szCs w:val="24"/>
      </w:rPr>
      <w:t>3522</w:t>
    </w:r>
    <w:r>
      <w:rPr>
        <w:rFonts w:ascii="Times New Roman" w:hAnsi="Times New Roman"/>
        <w:b/>
        <w:bCs/>
        <w:color w:val="auto"/>
        <w:spacing w:val="-21"/>
        <w:sz w:val="24"/>
        <w:szCs w:val="24"/>
      </w:rPr>
      <w:t>-</w:t>
    </w:r>
    <w:r>
      <w:rPr>
        <w:rFonts w:ascii="Times New Roman" w:hAnsi="Times New Roman"/>
        <w:b/>
        <w:bCs/>
        <w:color w:val="auto"/>
        <w:sz w:val="24"/>
        <w:szCs w:val="24"/>
      </w:rPr>
      <w:t xml:space="preserve">1210 </w:t>
    </w:r>
  </w:p>
  <w:p>
    <w:pPr>
      <w:pStyle w:val="Corpodotexto"/>
      <w:tabs>
        <w:tab w:val="clear" w:pos="709"/>
        <w:tab w:val="left" w:pos="5694" w:leader="none"/>
      </w:tabs>
      <w:spacing w:before="0" w:after="0"/>
      <w:jc w:val="center"/>
      <w:rPr/>
    </w:pPr>
    <w:r>
      <w:rPr>
        <w:rFonts w:ascii="Times New Roman" w:hAnsi="Times New Roman"/>
        <w:b/>
        <w:bCs/>
        <w:color w:val="auto"/>
        <w:w w:val="95"/>
        <w:sz w:val="24"/>
        <w:szCs w:val="24"/>
      </w:rPr>
      <w:t>E-mail:</w:t>
    </w:r>
    <w:r>
      <w:rPr>
        <w:rFonts w:ascii="Times New Roman" w:hAnsi="Times New Roman"/>
        <w:b/>
        <w:bCs/>
        <w:color w:val="auto"/>
        <w:spacing w:val="3"/>
        <w:w w:val="95"/>
        <w:sz w:val="24"/>
        <w:szCs w:val="24"/>
        <w:u w:val="none"/>
      </w:rPr>
      <w:t xml:space="preserve"> </w:t>
    </w:r>
    <w:hyperlink r:id="rId1">
      <w:r>
        <w:rPr>
          <w:rStyle w:val="LinkdaInternet"/>
          <w:rFonts w:ascii="Times New Roman" w:hAnsi="Times New Roman"/>
          <w:b/>
          <w:bCs/>
          <w:color w:val="auto"/>
          <w:w w:val="95"/>
          <w:sz w:val="24"/>
          <w:szCs w:val="24"/>
          <w:u w:val="none"/>
        </w:rPr>
        <w:t>camara@trespassos.rs.leg.br</w:t>
      </w:r>
    </w:hyperlink>
    <w:hyperlink r:id="rId2">
      <w:r>
        <w:rPr>
          <w:rStyle w:val="LinkdaInternet"/>
          <w:rFonts w:ascii="Times New Roman" w:hAnsi="Times New Roman"/>
          <w:b/>
          <w:bCs/>
          <w:color w:val="auto"/>
          <w:spacing w:val="4"/>
          <w:w w:val="95"/>
          <w:sz w:val="24"/>
          <w:szCs w:val="24"/>
          <w:u w:val="none"/>
        </w:rPr>
        <w:t xml:space="preserve"> </w:t>
      </w:r>
    </w:hyperlink>
    <w:r>
      <w:rPr>
        <w:rFonts w:ascii="Times New Roman" w:hAnsi="Times New Roman"/>
        <w:b/>
        <w:bCs/>
        <w:color w:val="auto"/>
        <w:w w:val="95"/>
        <w:sz w:val="24"/>
        <w:szCs w:val="24"/>
      </w:rPr>
      <w:t>-</w:t>
    </w:r>
    <w:r>
      <w:rPr>
        <w:rFonts w:ascii="Times New Roman" w:hAnsi="Times New Roman"/>
        <w:b/>
        <w:bCs/>
        <w:color w:val="auto"/>
        <w:sz w:val="24"/>
        <w:szCs w:val="24"/>
      </w:rPr>
      <w:t>Site:</w:t>
    </w:r>
    <w:r>
      <w:rPr>
        <w:rFonts w:ascii="Times New Roman" w:hAnsi="Times New Roman"/>
        <w:b/>
        <w:bCs/>
        <w:color w:val="auto"/>
        <w:spacing w:val="-22"/>
        <w:sz w:val="24"/>
        <w:szCs w:val="24"/>
        <w:u w:val="none"/>
      </w:rPr>
      <w:t xml:space="preserve"> </w:t>
    </w:r>
    <w:hyperlink r:id="rId3">
      <w:r>
        <w:rPr>
          <w:rStyle w:val="LinkdaInternet"/>
          <w:rFonts w:ascii="Times New Roman" w:hAnsi="Times New Roman"/>
          <w:b/>
          <w:bCs/>
          <w:color w:val="auto"/>
          <w:sz w:val="24"/>
          <w:szCs w:val="24"/>
          <w:u w:val="none"/>
        </w:rPr>
        <w:t>www.trespassos.rs.leg.br</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tabs>
        <w:tab w:val="clear" w:pos="709"/>
        <w:tab w:val="left" w:pos="5694" w:leader="none"/>
      </w:tabs>
      <w:spacing w:before="101" w:after="0"/>
      <w:jc w:val="center"/>
      <w:rPr>
        <w:b/>
        <w:b/>
        <w:bCs/>
        <w:color w:val="auto"/>
      </w:rPr>
    </w:pPr>
    <w:r>
      <w:rPr>
        <w:rFonts w:ascii="Times New Roman" w:hAnsi="Times New Roman"/>
        <w:b/>
        <w:bCs/>
        <w:color w:val="auto"/>
        <w:sz w:val="24"/>
        <w:szCs w:val="24"/>
      </w:rPr>
      <w:t>Rua</w:t>
    </w:r>
    <w:r>
      <w:rPr>
        <w:rFonts w:ascii="Times New Roman" w:hAnsi="Times New Roman"/>
        <w:b/>
        <w:bCs/>
        <w:color w:val="auto"/>
        <w:spacing w:val="-21"/>
        <w:sz w:val="24"/>
        <w:szCs w:val="24"/>
      </w:rPr>
      <w:t xml:space="preserve"> </w:t>
    </w:r>
    <w:r>
      <w:rPr>
        <w:rFonts w:ascii="Times New Roman" w:hAnsi="Times New Roman"/>
        <w:b/>
        <w:bCs/>
        <w:color w:val="auto"/>
        <w:sz w:val="24"/>
        <w:szCs w:val="24"/>
      </w:rPr>
      <w:t>Salgado</w:t>
    </w:r>
    <w:r>
      <w:rPr>
        <w:rFonts w:ascii="Times New Roman" w:hAnsi="Times New Roman"/>
        <w:b/>
        <w:bCs/>
        <w:color w:val="auto"/>
        <w:spacing w:val="-21"/>
        <w:sz w:val="24"/>
        <w:szCs w:val="24"/>
      </w:rPr>
      <w:t xml:space="preserve"> </w:t>
    </w:r>
    <w:r>
      <w:rPr>
        <w:rFonts w:ascii="Times New Roman" w:hAnsi="Times New Roman"/>
        <w:b/>
        <w:bCs/>
        <w:color w:val="auto"/>
        <w:sz w:val="24"/>
        <w:szCs w:val="24"/>
      </w:rPr>
      <w:t>Filho,</w:t>
    </w:r>
    <w:r>
      <w:rPr>
        <w:rFonts w:ascii="Times New Roman" w:hAnsi="Times New Roman"/>
        <w:b/>
        <w:bCs/>
        <w:color w:val="auto"/>
        <w:spacing w:val="-21"/>
        <w:sz w:val="24"/>
        <w:szCs w:val="24"/>
      </w:rPr>
      <w:t xml:space="preserve"> </w:t>
    </w:r>
    <w:r>
      <w:rPr>
        <w:rFonts w:ascii="Times New Roman" w:hAnsi="Times New Roman"/>
        <w:b/>
        <w:bCs/>
        <w:color w:val="auto"/>
        <w:sz w:val="24"/>
        <w:szCs w:val="24"/>
      </w:rPr>
      <w:t>79</w:t>
    </w:r>
    <w:r>
      <w:rPr>
        <w:rFonts w:ascii="Times New Roman" w:hAnsi="Times New Roman"/>
        <w:b/>
        <w:bCs/>
        <w:color w:val="auto"/>
        <w:spacing w:val="30"/>
        <w:sz w:val="24"/>
        <w:szCs w:val="24"/>
      </w:rPr>
      <w:t xml:space="preserve"> </w:t>
    </w:r>
    <w:r>
      <w:rPr>
        <w:rFonts w:ascii="Times New Roman" w:hAnsi="Times New Roman"/>
        <w:b/>
        <w:bCs/>
        <w:color w:val="auto"/>
        <w:sz w:val="24"/>
        <w:szCs w:val="24"/>
      </w:rPr>
      <w:t>-</w:t>
    </w:r>
    <w:r>
      <w:rPr>
        <w:rFonts w:ascii="Times New Roman" w:hAnsi="Times New Roman"/>
        <w:b/>
        <w:bCs/>
        <w:color w:val="auto"/>
        <w:spacing w:val="-21"/>
        <w:sz w:val="24"/>
        <w:szCs w:val="24"/>
      </w:rPr>
      <w:t xml:space="preserve"> </w:t>
    </w:r>
    <w:r>
      <w:rPr>
        <w:rFonts w:ascii="Times New Roman" w:hAnsi="Times New Roman"/>
        <w:b/>
        <w:bCs/>
        <w:color w:val="auto"/>
        <w:sz w:val="24"/>
        <w:szCs w:val="24"/>
      </w:rPr>
      <w:t>Três</w:t>
    </w:r>
    <w:r>
      <w:rPr>
        <w:rFonts w:ascii="Times New Roman" w:hAnsi="Times New Roman"/>
        <w:b/>
        <w:bCs/>
        <w:color w:val="auto"/>
        <w:spacing w:val="-20"/>
        <w:sz w:val="24"/>
        <w:szCs w:val="24"/>
      </w:rPr>
      <w:t xml:space="preserve"> </w:t>
    </w:r>
    <w:r>
      <w:rPr>
        <w:rFonts w:ascii="Times New Roman" w:hAnsi="Times New Roman"/>
        <w:b/>
        <w:bCs/>
        <w:color w:val="auto"/>
        <w:sz w:val="24"/>
        <w:szCs w:val="24"/>
      </w:rPr>
      <w:t>Passos/RS-</w:t>
    </w:r>
    <w:r>
      <w:rPr>
        <w:rFonts w:ascii="Times New Roman" w:hAnsi="Times New Roman"/>
        <w:b/>
        <w:bCs/>
        <w:color w:val="auto"/>
        <w:spacing w:val="30"/>
        <w:sz w:val="24"/>
        <w:szCs w:val="24"/>
      </w:rPr>
      <w:t xml:space="preserve"> </w:t>
    </w:r>
    <w:r>
      <w:rPr>
        <w:rFonts w:ascii="Times New Roman" w:hAnsi="Times New Roman"/>
        <w:b/>
        <w:bCs/>
        <w:color w:val="auto"/>
        <w:sz w:val="24"/>
        <w:szCs w:val="24"/>
      </w:rPr>
      <w:t>CEP:</w:t>
    </w:r>
    <w:r>
      <w:rPr>
        <w:rFonts w:ascii="Times New Roman" w:hAnsi="Times New Roman"/>
        <w:b/>
        <w:bCs/>
        <w:color w:val="auto"/>
        <w:spacing w:val="-21"/>
        <w:sz w:val="24"/>
        <w:szCs w:val="24"/>
      </w:rPr>
      <w:t xml:space="preserve"> </w:t>
    </w:r>
    <w:r>
      <w:rPr>
        <w:rFonts w:ascii="Times New Roman" w:hAnsi="Times New Roman"/>
        <w:b/>
        <w:bCs/>
        <w:color w:val="auto"/>
        <w:sz w:val="24"/>
        <w:szCs w:val="24"/>
      </w:rPr>
      <w:t>98600-000</w:t>
    </w:r>
    <w:r>
      <w:rPr>
        <w:rFonts w:ascii="Times New Roman" w:hAnsi="Times New Roman"/>
        <w:b/>
        <w:bCs/>
        <w:color w:val="auto"/>
        <w:spacing w:val="31"/>
        <w:sz w:val="24"/>
        <w:szCs w:val="24"/>
      </w:rPr>
      <w:t xml:space="preserve"> </w:t>
    </w:r>
    <w:r>
      <w:rPr>
        <w:rFonts w:ascii="Times New Roman" w:hAnsi="Times New Roman"/>
        <w:b/>
        <w:bCs/>
        <w:color w:val="auto"/>
        <w:sz w:val="24"/>
        <w:szCs w:val="24"/>
      </w:rPr>
      <w:t>Fone:</w:t>
    </w:r>
    <w:r>
      <w:rPr>
        <w:rFonts w:ascii="Times New Roman" w:hAnsi="Times New Roman"/>
        <w:b/>
        <w:bCs/>
        <w:color w:val="auto"/>
        <w:spacing w:val="-21"/>
        <w:sz w:val="24"/>
        <w:szCs w:val="24"/>
      </w:rPr>
      <w:t xml:space="preserve"> </w:t>
    </w:r>
    <w:r>
      <w:rPr>
        <w:rFonts w:ascii="Times New Roman" w:hAnsi="Times New Roman"/>
        <w:b/>
        <w:bCs/>
        <w:color w:val="auto"/>
        <w:sz w:val="24"/>
        <w:szCs w:val="24"/>
      </w:rPr>
      <w:t>(55)</w:t>
    </w:r>
    <w:r>
      <w:rPr>
        <w:rFonts w:ascii="Times New Roman" w:hAnsi="Times New Roman"/>
        <w:b/>
        <w:bCs/>
        <w:color w:val="auto"/>
        <w:spacing w:val="-21"/>
        <w:sz w:val="24"/>
        <w:szCs w:val="24"/>
      </w:rPr>
      <w:t xml:space="preserve"> </w:t>
    </w:r>
    <w:r>
      <w:rPr>
        <w:rFonts w:ascii="Times New Roman" w:hAnsi="Times New Roman"/>
        <w:b/>
        <w:bCs/>
        <w:color w:val="auto"/>
        <w:sz w:val="24"/>
        <w:szCs w:val="24"/>
      </w:rPr>
      <w:t>3522</w:t>
    </w:r>
    <w:r>
      <w:rPr>
        <w:rFonts w:ascii="Times New Roman" w:hAnsi="Times New Roman"/>
        <w:b/>
        <w:bCs/>
        <w:color w:val="auto"/>
        <w:spacing w:val="-21"/>
        <w:sz w:val="24"/>
        <w:szCs w:val="24"/>
      </w:rPr>
      <w:t>-</w:t>
    </w:r>
    <w:r>
      <w:rPr>
        <w:rFonts w:ascii="Times New Roman" w:hAnsi="Times New Roman"/>
        <w:b/>
        <w:bCs/>
        <w:color w:val="auto"/>
        <w:sz w:val="24"/>
        <w:szCs w:val="24"/>
      </w:rPr>
      <w:t xml:space="preserve">1210 </w:t>
    </w:r>
  </w:p>
  <w:p>
    <w:pPr>
      <w:pStyle w:val="Corpodotexto"/>
      <w:tabs>
        <w:tab w:val="clear" w:pos="709"/>
        <w:tab w:val="left" w:pos="5694" w:leader="none"/>
      </w:tabs>
      <w:spacing w:before="0" w:after="0"/>
      <w:jc w:val="center"/>
      <w:rPr/>
    </w:pPr>
    <w:r>
      <w:rPr>
        <w:rFonts w:ascii="Times New Roman" w:hAnsi="Times New Roman"/>
        <w:b/>
        <w:bCs/>
        <w:color w:val="auto"/>
        <w:w w:val="95"/>
        <w:sz w:val="24"/>
        <w:szCs w:val="24"/>
      </w:rPr>
      <w:t>E-mail:</w:t>
    </w:r>
    <w:r>
      <w:rPr>
        <w:rFonts w:ascii="Times New Roman" w:hAnsi="Times New Roman"/>
        <w:b/>
        <w:bCs/>
        <w:color w:val="auto"/>
        <w:spacing w:val="3"/>
        <w:w w:val="95"/>
        <w:sz w:val="24"/>
        <w:szCs w:val="24"/>
        <w:u w:val="none"/>
      </w:rPr>
      <w:t xml:space="preserve"> </w:t>
    </w:r>
    <w:hyperlink r:id="rId1">
      <w:r>
        <w:rPr>
          <w:rStyle w:val="LinkdaInternet"/>
          <w:rFonts w:ascii="Times New Roman" w:hAnsi="Times New Roman"/>
          <w:b/>
          <w:bCs/>
          <w:color w:val="auto"/>
          <w:w w:val="95"/>
          <w:sz w:val="24"/>
          <w:szCs w:val="24"/>
          <w:u w:val="none"/>
        </w:rPr>
        <w:t>camara@trespassos.rs.leg.br</w:t>
      </w:r>
    </w:hyperlink>
    <w:hyperlink r:id="rId2">
      <w:r>
        <w:rPr>
          <w:rStyle w:val="LinkdaInternet"/>
          <w:rFonts w:ascii="Times New Roman" w:hAnsi="Times New Roman"/>
          <w:b/>
          <w:bCs/>
          <w:color w:val="auto"/>
          <w:spacing w:val="4"/>
          <w:w w:val="95"/>
          <w:sz w:val="24"/>
          <w:szCs w:val="24"/>
          <w:u w:val="none"/>
        </w:rPr>
        <w:t xml:space="preserve"> </w:t>
      </w:r>
    </w:hyperlink>
    <w:r>
      <w:rPr>
        <w:rFonts w:ascii="Times New Roman" w:hAnsi="Times New Roman"/>
        <w:b/>
        <w:bCs/>
        <w:color w:val="auto"/>
        <w:w w:val="95"/>
        <w:sz w:val="24"/>
        <w:szCs w:val="24"/>
      </w:rPr>
      <w:t>-</w:t>
    </w:r>
    <w:r>
      <w:rPr>
        <w:rFonts w:ascii="Times New Roman" w:hAnsi="Times New Roman"/>
        <w:b/>
        <w:bCs/>
        <w:color w:val="auto"/>
        <w:sz w:val="24"/>
        <w:szCs w:val="24"/>
      </w:rPr>
      <w:t>Site:</w:t>
    </w:r>
    <w:r>
      <w:rPr>
        <w:rFonts w:ascii="Times New Roman" w:hAnsi="Times New Roman"/>
        <w:b/>
        <w:bCs/>
        <w:color w:val="auto"/>
        <w:spacing w:val="-22"/>
        <w:sz w:val="24"/>
        <w:szCs w:val="24"/>
        <w:u w:val="none"/>
      </w:rPr>
      <w:t xml:space="preserve"> </w:t>
    </w:r>
    <w:hyperlink r:id="rId3">
      <w:r>
        <w:rPr>
          <w:rStyle w:val="LinkdaInternet"/>
          <w:rFonts w:ascii="Times New Roman" w:hAnsi="Times New Roman"/>
          <w:b/>
          <w:bCs/>
          <w:color w:val="auto"/>
          <w:sz w:val="24"/>
          <w:szCs w:val="24"/>
          <w:u w:val="none"/>
        </w:rPr>
        <w:t>www.trespassos.rs.leg.br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p>
    <w:pPr>
      <w:pStyle w:val="Normal"/>
      <w:widowControl/>
      <w:suppressAutoHyphens w:val="true"/>
      <w:overflowPunct w:val="false"/>
      <w:bidi w:val="0"/>
      <w:spacing w:lineRule="auto" w:line="228" w:before="100" w:after="0"/>
      <w:ind w:left="2665" w:right="510" w:hanging="0"/>
      <w:jc w:val="center"/>
      <w:rPr/>
    </w:pPr>
    <w:r>
      <w:drawing>
        <wp:anchor behindDoc="1" distT="0" distB="0" distL="0" distR="0" simplePos="0" locked="0" layoutInCell="0" allowOverlap="1" relativeHeight="4">
          <wp:simplePos x="0" y="0"/>
          <wp:positionH relativeFrom="column">
            <wp:posOffset>1837055</wp:posOffset>
          </wp:positionH>
          <wp:positionV relativeFrom="paragraph">
            <wp:posOffset>55245</wp:posOffset>
          </wp:positionV>
          <wp:extent cx="582295" cy="70739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582295" cy="707390"/>
                  </a:xfrm>
                  <a:prstGeom prst="rect">
                    <a:avLst/>
                  </a:prstGeom>
                </pic:spPr>
              </pic:pic>
            </a:graphicData>
          </a:graphic>
        </wp:anchor>
      </w:drawing>
    </w:r>
    <w:r>
      <w:rPr>
        <w:w w:val="90"/>
        <w:sz w:val="28"/>
        <w:szCs w:val="28"/>
      </w:rPr>
      <w:t>Câmara</w:t>
    </w:r>
    <w:r>
      <w:rPr>
        <w:spacing w:val="-45"/>
        <w:w w:val="90"/>
        <w:sz w:val="28"/>
        <w:szCs w:val="28"/>
      </w:rPr>
      <w:t xml:space="preserve"> </w:t>
    </w:r>
    <w:r>
      <w:rPr>
        <w:w w:val="90"/>
        <w:sz w:val="28"/>
        <w:szCs w:val="28"/>
      </w:rPr>
      <w:t>Municipal</w:t>
    </w:r>
    <w:r>
      <w:rPr>
        <w:spacing w:val="-44"/>
        <w:w w:val="90"/>
        <w:sz w:val="28"/>
        <w:szCs w:val="28"/>
      </w:rPr>
      <w:t xml:space="preserve"> </w:t>
    </w:r>
    <w:r>
      <w:rPr>
        <w:w w:val="90"/>
        <w:sz w:val="28"/>
        <w:szCs w:val="28"/>
      </w:rPr>
      <w:t>de</w:t>
    </w:r>
    <w:r>
      <w:rPr>
        <w:spacing w:val="-44"/>
        <w:w w:val="90"/>
        <w:sz w:val="28"/>
        <w:szCs w:val="28"/>
      </w:rPr>
      <w:t xml:space="preserve"> </w:t>
    </w:r>
    <w:r>
      <w:rPr>
        <w:w w:val="90"/>
        <w:sz w:val="28"/>
        <w:szCs w:val="28"/>
      </w:rPr>
      <w:t>Três</w:t>
    </w:r>
    <w:r>
      <w:rPr>
        <w:spacing w:val="-45"/>
        <w:w w:val="90"/>
        <w:sz w:val="28"/>
        <w:szCs w:val="28"/>
      </w:rPr>
      <w:t xml:space="preserve"> </w:t>
    </w:r>
    <w:r>
      <w:rPr>
        <w:spacing w:val="-3"/>
        <w:w w:val="90"/>
        <w:sz w:val="28"/>
        <w:szCs w:val="28"/>
      </w:rPr>
      <w:t xml:space="preserve">Passos </w:t>
    </w:r>
  </w:p>
  <w:p>
    <w:pPr>
      <w:pStyle w:val="Normal"/>
      <w:widowControl/>
      <w:suppressAutoHyphens w:val="true"/>
      <w:overflowPunct w:val="false"/>
      <w:bidi w:val="0"/>
      <w:spacing w:lineRule="auto" w:line="228" w:before="100" w:after="0"/>
      <w:ind w:left="3175" w:right="907" w:hanging="0"/>
      <w:jc w:val="center"/>
      <w:rPr>
        <w:rFonts w:ascii="Times New Roman" w:hAnsi="Times New Roman"/>
        <w:sz w:val="24"/>
        <w:szCs w:val="24"/>
      </w:rPr>
    </w:pPr>
    <w:r>
      <w:rPr>
        <w:sz w:val="24"/>
        <w:szCs w:val="24"/>
      </w:rPr>
      <w:t xml:space="preserve">Estado do Rio Grande do Sul </w:t>
    </w:r>
  </w:p>
  <w:p>
    <w:pPr>
      <w:pStyle w:val="Normal"/>
      <w:widowControl/>
      <w:suppressAutoHyphens w:val="true"/>
      <w:overflowPunct w:val="false"/>
      <w:bidi w:val="0"/>
      <w:spacing w:lineRule="auto" w:line="228" w:before="100" w:after="0"/>
      <w:ind w:left="3175" w:right="907" w:hanging="0"/>
      <w:jc w:val="center"/>
      <w:rPr>
        <w:b w:val="false"/>
        <w:b w:val="false"/>
        <w:bCs w:val="false"/>
      </w:rPr>
    </w:pPr>
    <w:r>
      <w:rPr>
        <w:b w:val="false"/>
        <w:bCs w:val="false"/>
        <w:w w:val="95"/>
        <w:sz w:val="24"/>
        <w:szCs w:val="24"/>
      </w:rPr>
      <w:t>Poder</w:t>
    </w:r>
    <w:r>
      <w:rPr>
        <w:b w:val="false"/>
        <w:bCs w:val="false"/>
        <w:spacing w:val="-48"/>
        <w:w w:val="95"/>
        <w:sz w:val="24"/>
        <w:szCs w:val="24"/>
      </w:rPr>
      <w:t xml:space="preserve"> </w:t>
    </w:r>
    <w:r>
      <w:rPr>
        <w:b w:val="false"/>
        <w:bCs w:val="false"/>
        <w:w w:val="95"/>
        <w:sz w:val="24"/>
        <w:szCs w:val="24"/>
      </w:rPr>
      <w:t>Legislativo</w:t>
    </w:r>
    <w:r>
      <w:rPr>
        <w:b w:val="false"/>
        <w:bCs w:val="false"/>
        <w:spacing w:val="-48"/>
        <w:w w:val="95"/>
        <w:sz w:val="24"/>
        <w:szCs w:val="24"/>
      </w:rPr>
      <w:t xml:space="preserve"> </w:t>
    </w:r>
    <w:r>
      <w:rPr>
        <w:b w:val="false"/>
        <w:bCs w:val="false"/>
        <w:w w:val="95"/>
        <w:sz w:val="24"/>
        <w:szCs w:val="24"/>
      </w:rPr>
      <w:t>Municipal</w:t>
    </w:r>
  </w:p>
  <w:p>
    <w:pPr>
      <w:pStyle w:val="Cabealho"/>
      <w:rPr/>
    </w:pPr>
    <w:r>
      <w:rPr/>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p>
    <w:pPr>
      <w:pStyle w:val="Normal"/>
      <w:widowControl/>
      <w:suppressAutoHyphens w:val="true"/>
      <w:overflowPunct w:val="false"/>
      <w:bidi w:val="0"/>
      <w:spacing w:lineRule="auto" w:line="228" w:before="100" w:after="0"/>
      <w:ind w:left="2665" w:right="510" w:hanging="0"/>
      <w:jc w:val="center"/>
      <w:rPr/>
    </w:pPr>
    <w:r>
      <w:drawing>
        <wp:anchor behindDoc="1" distT="0" distB="0" distL="0" distR="0" simplePos="0" locked="0" layoutInCell="0" allowOverlap="1" relativeHeight="4">
          <wp:simplePos x="0" y="0"/>
          <wp:positionH relativeFrom="column">
            <wp:posOffset>1837055</wp:posOffset>
          </wp:positionH>
          <wp:positionV relativeFrom="paragraph">
            <wp:posOffset>55245</wp:posOffset>
          </wp:positionV>
          <wp:extent cx="582295" cy="707390"/>
          <wp:effectExtent l="0" t="0" r="0" b="0"/>
          <wp:wrapNone/>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1"/>
                  <a:stretch>
                    <a:fillRect/>
                  </a:stretch>
                </pic:blipFill>
                <pic:spPr bwMode="auto">
                  <a:xfrm>
                    <a:off x="0" y="0"/>
                    <a:ext cx="582295" cy="707390"/>
                  </a:xfrm>
                  <a:prstGeom prst="rect">
                    <a:avLst/>
                  </a:prstGeom>
                </pic:spPr>
              </pic:pic>
            </a:graphicData>
          </a:graphic>
        </wp:anchor>
      </w:drawing>
    </w:r>
    <w:r>
      <w:rPr>
        <w:w w:val="90"/>
        <w:sz w:val="28"/>
        <w:szCs w:val="28"/>
      </w:rPr>
      <w:t>Câmara</w:t>
    </w:r>
    <w:r>
      <w:rPr>
        <w:spacing w:val="-45"/>
        <w:w w:val="90"/>
        <w:sz w:val="28"/>
        <w:szCs w:val="28"/>
      </w:rPr>
      <w:t xml:space="preserve"> </w:t>
    </w:r>
    <w:r>
      <w:rPr>
        <w:w w:val="90"/>
        <w:sz w:val="28"/>
        <w:szCs w:val="28"/>
      </w:rPr>
      <w:t>Municipal</w:t>
    </w:r>
    <w:r>
      <w:rPr>
        <w:spacing w:val="-44"/>
        <w:w w:val="90"/>
        <w:sz w:val="28"/>
        <w:szCs w:val="28"/>
      </w:rPr>
      <w:t xml:space="preserve"> </w:t>
    </w:r>
    <w:r>
      <w:rPr>
        <w:w w:val="90"/>
        <w:sz w:val="28"/>
        <w:szCs w:val="28"/>
      </w:rPr>
      <w:t>de</w:t>
    </w:r>
    <w:r>
      <w:rPr>
        <w:spacing w:val="-44"/>
        <w:w w:val="90"/>
        <w:sz w:val="28"/>
        <w:szCs w:val="28"/>
      </w:rPr>
      <w:t xml:space="preserve"> </w:t>
    </w:r>
    <w:r>
      <w:rPr>
        <w:w w:val="90"/>
        <w:sz w:val="28"/>
        <w:szCs w:val="28"/>
      </w:rPr>
      <w:t>Três</w:t>
    </w:r>
    <w:r>
      <w:rPr>
        <w:spacing w:val="-45"/>
        <w:w w:val="90"/>
        <w:sz w:val="28"/>
        <w:szCs w:val="28"/>
      </w:rPr>
      <w:t xml:space="preserve"> </w:t>
    </w:r>
    <w:r>
      <w:rPr>
        <w:spacing w:val="-3"/>
        <w:w w:val="90"/>
        <w:sz w:val="28"/>
        <w:szCs w:val="28"/>
      </w:rPr>
      <w:t xml:space="preserve">Passos </w:t>
    </w:r>
  </w:p>
  <w:p>
    <w:pPr>
      <w:pStyle w:val="Normal"/>
      <w:widowControl/>
      <w:suppressAutoHyphens w:val="true"/>
      <w:overflowPunct w:val="false"/>
      <w:bidi w:val="0"/>
      <w:spacing w:lineRule="auto" w:line="228" w:before="100" w:after="0"/>
      <w:ind w:left="3175" w:right="907" w:hanging="0"/>
      <w:jc w:val="center"/>
      <w:rPr>
        <w:rFonts w:ascii="Times New Roman" w:hAnsi="Times New Roman"/>
        <w:sz w:val="24"/>
        <w:szCs w:val="24"/>
      </w:rPr>
    </w:pPr>
    <w:r>
      <w:rPr>
        <w:sz w:val="24"/>
        <w:szCs w:val="24"/>
      </w:rPr>
      <w:t xml:space="preserve">Estado do Rio Grande do Sul </w:t>
    </w:r>
  </w:p>
  <w:p>
    <w:pPr>
      <w:pStyle w:val="Normal"/>
      <w:widowControl/>
      <w:suppressAutoHyphens w:val="true"/>
      <w:overflowPunct w:val="false"/>
      <w:bidi w:val="0"/>
      <w:spacing w:lineRule="auto" w:line="228" w:before="100" w:after="0"/>
      <w:ind w:left="3175" w:right="907" w:hanging="0"/>
      <w:jc w:val="center"/>
      <w:rPr>
        <w:b w:val="false"/>
        <w:b w:val="false"/>
        <w:bCs w:val="false"/>
      </w:rPr>
    </w:pPr>
    <w:r>
      <w:rPr>
        <w:b w:val="false"/>
        <w:bCs w:val="false"/>
        <w:w w:val="95"/>
        <w:sz w:val="24"/>
        <w:szCs w:val="24"/>
      </w:rPr>
      <w:t>Poder</w:t>
    </w:r>
    <w:r>
      <w:rPr>
        <w:b w:val="false"/>
        <w:bCs w:val="false"/>
        <w:spacing w:val="-48"/>
        <w:w w:val="95"/>
        <w:sz w:val="24"/>
        <w:szCs w:val="24"/>
      </w:rPr>
      <w:t xml:space="preserve"> </w:t>
    </w:r>
    <w:r>
      <w:rPr>
        <w:b w:val="false"/>
        <w:bCs w:val="false"/>
        <w:w w:val="95"/>
        <w:sz w:val="24"/>
        <w:szCs w:val="24"/>
      </w:rPr>
      <w:t>Legislativo</w:t>
    </w:r>
    <w:r>
      <w:rPr>
        <w:b w:val="false"/>
        <w:bCs w:val="false"/>
        <w:spacing w:val="-48"/>
        <w:w w:val="95"/>
        <w:sz w:val="24"/>
        <w:szCs w:val="24"/>
      </w:rPr>
      <w:t xml:space="preserve"> </w:t>
    </w:r>
    <w:r>
      <w:rPr>
        <w:b w:val="false"/>
        <w:bCs w:val="false"/>
        <w:w w:val="95"/>
        <w:sz w:val="24"/>
        <w:szCs w:val="24"/>
      </w:rPr>
      <w:t>Municipal</w:t>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1440" w:hanging="360"/>
      </w:pPr>
      <w:rPr/>
    </w:lvl>
    <w:lvl w:ilvl="2">
      <w:start w:val="1"/>
      <w:numFmt w:val="decimal"/>
      <w:lvlText w:val="%1.%2.%3."/>
      <w:lvlJc w:val="left"/>
      <w:pPr>
        <w:tabs>
          <w:tab w:val="num" w:pos="0"/>
        </w:tabs>
        <w:ind w:left="2160" w:hanging="180"/>
      </w:pPr>
      <w:rPr/>
    </w:lvl>
    <w:lvl w:ilvl="3">
      <w:start w:val="1"/>
      <w:numFmt w:val="decimal"/>
      <w:lvlText w:val="%1.%2.%3.%4."/>
      <w:lvlJc w:val="left"/>
      <w:pPr>
        <w:tabs>
          <w:tab w:val="num" w:pos="0"/>
        </w:tabs>
        <w:ind w:left="2880" w:hanging="360"/>
      </w:pPr>
      <w:rPr/>
    </w:lvl>
    <w:lvl w:ilvl="4">
      <w:start w:val="1"/>
      <w:numFmt w:val="decimal"/>
      <w:lvlText w:val="%1.%2.%3.%4.%5."/>
      <w:lvlJc w:val="left"/>
      <w:pPr>
        <w:tabs>
          <w:tab w:val="num" w:pos="0"/>
        </w:tabs>
        <w:ind w:left="3600" w:hanging="360"/>
      </w:pPr>
      <w:rPr/>
    </w:lvl>
    <w:lvl w:ilvl="5">
      <w:start w:val="1"/>
      <w:numFmt w:val="decimal"/>
      <w:lvlText w:val="%1.%2.%3.%4.%5.%6."/>
      <w:lvlJc w:val="left"/>
      <w:pPr>
        <w:tabs>
          <w:tab w:val="num" w:pos="0"/>
        </w:tabs>
        <w:ind w:left="4320" w:hanging="180"/>
      </w:pPr>
      <w:rPr/>
    </w:lvl>
    <w:lvl w:ilvl="6">
      <w:start w:val="1"/>
      <w:numFmt w:val="decimal"/>
      <w:lvlText w:val="%1.%2.%3.%4.%5.%6.%7."/>
      <w:lvlJc w:val="left"/>
      <w:pPr>
        <w:tabs>
          <w:tab w:val="num" w:pos="0"/>
        </w:tabs>
        <w:ind w:left="5040" w:hanging="360"/>
      </w:pPr>
      <w:rPr/>
    </w:lvl>
    <w:lvl w:ilvl="7">
      <w:start w:val="1"/>
      <w:numFmt w:val="decimal"/>
      <w:lvlText w:val="%1.%2.%3.%4.%5.%6.%7.%8."/>
      <w:lvlJc w:val="left"/>
      <w:pPr>
        <w:tabs>
          <w:tab w:val="num" w:pos="0"/>
        </w:tabs>
        <w:ind w:left="5760" w:hanging="360"/>
      </w:pPr>
      <w:rPr/>
    </w:lvl>
    <w:lvl w:ilvl="8">
      <w:start w:val="1"/>
      <w:numFmt w:val="decimal"/>
      <w:lvlText w:val="%1.%2.%3.%4.%5.%6.%7.%8.%9."/>
      <w:lvlJc w:val="lef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1400"/>
        </w:tabs>
        <w:ind w:left="1400" w:hanging="360"/>
      </w:pPr>
      <w:rPr>
        <w:rFonts w:ascii="Symbol" w:hAnsi="Symbol" w:cs="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3d2"/>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FF"/>
      <w:u w:val="single"/>
    </w:rPr>
  </w:style>
  <w:style w:type="character" w:styleId="Strong">
    <w:name w:val="Strong"/>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qFormat/>
    <w:rsid w:val="00c357a2"/>
    <w:rPr>
      <w:sz w:val="28"/>
      <w:szCs w:val="24"/>
    </w:rPr>
  </w:style>
  <w:style w:type="character" w:styleId="Recuodecorpodetexto3Char" w:customStyle="1">
    <w:name w:val="Recuo de corpo de texto 3 Char"/>
    <w:qFormat/>
    <w:rsid w:val="00c357a2"/>
    <w:rPr>
      <w:sz w:val="28"/>
      <w:szCs w:val="24"/>
    </w:rPr>
  </w:style>
  <w:style w:type="character" w:styleId="Recuodecorpodetexto2Char" w:customStyle="1">
    <w:name w:val="Recuo de corpo de texto 2 Char"/>
    <w:qFormat/>
    <w:rsid w:val="00c357a2"/>
    <w:rPr>
      <w:rFonts w:ascii="Arial" w:hAnsi="Arial" w:cs="Arial"/>
      <w:sz w:val="24"/>
      <w:szCs w:val="24"/>
    </w:rPr>
  </w:style>
  <w:style w:type="character" w:styleId="CorpodetextoChar" w:customStyle="1">
    <w:name w:val="Corpo de texto Char"/>
    <w:qFormat/>
    <w:rsid w:val="00c357a2"/>
    <w:rPr>
      <w:rFonts w:ascii="Arial" w:hAnsi="Arial" w:cs="Arial"/>
      <w:sz w:val="24"/>
      <w:szCs w:val="24"/>
    </w:rPr>
  </w:style>
  <w:style w:type="character" w:styleId="TextodebaloChar" w:customStyle="1">
    <w:name w:val="Texto de balão Char"/>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customStyle="1">
    <w:name w:val="Cabeçalho Char"/>
    <w:basedOn w:val="DefaultParagraphFont"/>
    <w:qFormat/>
    <w:rPr>
      <w:sz w:val="24"/>
      <w:szCs w:val="24"/>
    </w:rPr>
  </w:style>
  <w:style w:type="character" w:styleId="RodapChar" w:customStyle="1">
    <w:name w:val="Rodapé Char"/>
    <w:basedOn w:val="DefaultParagraphFont"/>
    <w:qFormat/>
    <w:rPr>
      <w:sz w:val="24"/>
      <w:szCs w:val="24"/>
    </w:rPr>
  </w:style>
  <w:style w:type="character" w:styleId="TextodenotadefimChar" w:customStyle="1">
    <w:name w:val="Texto de nota de fim Char"/>
    <w:basedOn w:val="DefaultParagraphFont"/>
    <w:qFormat/>
    <w:rPr>
      <w:rFonts w:ascii="Calibri" w:hAnsi="Calibri" w:eastAsia="Calibri"/>
      <w:lang w:eastAsia="en-US"/>
    </w:rPr>
  </w:style>
  <w:style w:type="character" w:styleId="TextodenotadefimChar1" w:customStyle="1">
    <w:name w:val="Texto de nota de fim Char1"/>
    <w:basedOn w:val="DefaultParagraphFont"/>
    <w:qFormat/>
    <w:rPr/>
  </w:style>
  <w:style w:type="character" w:styleId="Fontepargpadro1" w:customStyle="1">
    <w:name w:val="Fonte parág. padrão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0" w:customStyle="1">
    <w:name w:val="WW8Num20z0"/>
    <w:qFormat/>
    <w:rPr>
      <w:rFonts w:ascii="Times New Roman" w:hAnsi="Times New Roman" w:eastAsia="Times New Roman" w:cs="Times New Roman"/>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Times New Roman" w:hAnsi="Times New Roman" w:eastAsia="Times New Roman" w:cs="Times New Roman"/>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eastAsia="Times New Roman" w:cs="Times New Roman"/>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imes New Roman" w:hAnsi="Times New Roman" w:eastAsia="Times New Roman"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imes New Roman" w:hAnsi="Times New Roman" w:eastAsia="Times New Roman"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eastAsia="Times New Roman"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imes New Roman" w:hAnsi="Times New Roman" w:eastAsia="Times New Roman" w:cs="Times New Roman"/>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eastAsia="Times New Roman" w:cs="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Fontepargpadro2" w:customStyle="1">
    <w:name w:val="Fonte parág. padrão2"/>
    <w:qFormat/>
    <w:rPr/>
  </w:style>
  <w:style w:type="character" w:styleId="Fontepargpadro3" w:customStyle="1">
    <w:name w:val="Fonte parág. padrão3"/>
    <w:qFormat/>
    <w:rPr/>
  </w:style>
  <w:style w:type="character" w:styleId="Fontepargpadro4" w:customStyle="1">
    <w:name w:val="Fonte parág. padrão4"/>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Marcas" w:customStyle="1">
    <w:name w:val="Marcas"/>
    <w:qFormat/>
    <w:rPr>
      <w:rFonts w:ascii="OpenSymbol" w:hAnsi="OpenSymbol" w:eastAsia="OpenSymbol" w:cs="OpenSymbol"/>
    </w:rPr>
  </w:style>
  <w:style w:type="character" w:styleId="Ttulo1Char" w:customStyle="1">
    <w:name w:val="Título 1 Char"/>
    <w:qFormat/>
    <w:rPr>
      <w:rFonts w:ascii="Times New Roman" w:hAnsi="Times New Roman" w:eastAsia="Times New Roman"/>
      <w:b/>
      <w:sz w:val="20"/>
      <w:szCs w:val="20"/>
    </w:rPr>
  </w:style>
  <w:style w:type="character" w:styleId="Ttulo2Char" w:customStyle="1">
    <w:name w:val="Título 2 Char"/>
    <w:qFormat/>
    <w:rPr>
      <w:rFonts w:ascii="Cambria" w:hAnsi="Cambria" w:eastAsia="Times New Roman"/>
      <w:b/>
      <w:bCs/>
      <w:color w:val="4F81BD"/>
      <w:sz w:val="26"/>
      <w:szCs w:val="26"/>
    </w:rPr>
  </w:style>
  <w:style w:type="character" w:styleId="T1" w:customStyle="1">
    <w:name w:val="t1"/>
    <w:qFormat/>
    <w:rPr/>
  </w:style>
  <w:style w:type="character" w:styleId="T3" w:customStyle="1">
    <w:name w:val="t3"/>
    <w:qFormat/>
    <w:rPr/>
  </w:style>
  <w:style w:type="character" w:styleId="Fontepargpadro">
    <w:name w:val="Fonte parág. padrão"/>
    <w:qFormat/>
    <w:rPr/>
  </w:style>
  <w:style w:type="character" w:styleId="InternetLink1">
    <w:name w:val="Internet Link1"/>
    <w:qFormat/>
    <w:rPr>
      <w:color w:val="000080"/>
      <w:u w:val="single"/>
    </w:rPr>
  </w:style>
  <w:style w:type="character" w:styleId="LinkdaInternet">
    <w:name w:val="Hyperlink"/>
    <w:rPr>
      <w:color w:val="000080"/>
      <w:u w:val="single"/>
    </w:rPr>
  </w:style>
  <w:style w:type="character" w:styleId="Nfase">
    <w:name w:val="Emphasis"/>
    <w:qFormat/>
    <w:rPr>
      <w:i/>
      <w:iCs/>
    </w:rPr>
  </w:style>
  <w:style w:type="character" w:styleId="Marcadores">
    <w:name w:val="Marcadores"/>
    <w:qFormat/>
    <w:rPr>
      <w:rFonts w:ascii="OpenSymbol" w:hAnsi="OpenSymbol" w:eastAsia="OpenSymbol" w:cs="OpenSymbol"/>
    </w:rPr>
  </w:style>
  <w:style w:type="character" w:styleId="EndnoteCharacters">
    <w:name w:val="Endnote Characters"/>
    <w:qFormat/>
    <w:rPr>
      <w:vertAlign w:val="superscript"/>
    </w:rPr>
  </w:style>
  <w:style w:type="character" w:styleId="FootnoteCharacters">
    <w:name w:val="Footnote Characters"/>
    <w:qFormat/>
    <w:rPr>
      <w:vertAlign w:val="superscript"/>
    </w:rPr>
  </w:style>
  <w:style w:type="character" w:styleId="TextodenotaderodapChar">
    <w:name w:val="Texto de nota de rodapé Char"/>
    <w:qFormat/>
    <w:rPr>
      <w:rFonts w:ascii="Times New Roman" w:hAnsi="Times New Roman" w:eastAsia="Times New Roman" w:cs="Times New Roman"/>
      <w:color w:val="000000"/>
      <w:sz w:val="20"/>
      <w:szCs w:val="20"/>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11">
    <w:name w:val="caption11"/>
    <w:basedOn w:val="Normal"/>
    <w:qFormat/>
    <w:pPr>
      <w:suppressLineNumbers/>
      <w:spacing w:before="120" w:after="120"/>
    </w:pPr>
    <w:rPr>
      <w:rFonts w:cs="Arial"/>
      <w:i/>
      <w:iCs/>
    </w:rPr>
  </w:style>
  <w:style w:type="paragraph" w:styleId="BodyTextIndented">
    <w:name w:val="Body Text, Indented"/>
    <w:basedOn w:val="Normal"/>
    <w:link w:val="RecuodecorpodetextoChar"/>
    <w:qFormat/>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customStyle="1">
    <w:name w:val="Cabeçalho e Rodapé"/>
    <w:basedOn w:val="Normal"/>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pPr/>
    <w:rPr>
      <w:rFonts w:ascii="Segoe UI" w:hAnsi="Segoe UI" w:cs="Segoe UI"/>
      <w:sz w:val="18"/>
      <w:szCs w:val="18"/>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00000A"/>
      <w:kern w:val="0"/>
      <w:sz w:val="22"/>
      <w:szCs w:val="22"/>
      <w:lang w:val="pt-BR" w:eastAsia="zh-CN" w:bidi="ar-SA"/>
    </w:rPr>
  </w:style>
  <w:style w:type="paragraph" w:styleId="Default" w:customStyle="1">
    <w:name w:val="Default"/>
    <w:qFormat/>
    <w:rsid w:val="007f7588"/>
    <w:pPr>
      <w:widowControl/>
      <w:suppressAutoHyphens w:val="true"/>
      <w:overflowPunct w:val="fals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customStyle="1">
    <w:name w:val="Endnote Symbol"/>
    <w:basedOn w:val="Normal"/>
    <w:qFormat/>
    <w:pPr>
      <w:spacing w:lineRule="auto" w:line="276" w:before="0" w:after="200"/>
    </w:pPr>
    <w:rPr>
      <w:rFonts w:ascii="Calibri" w:hAnsi="Calibri" w:eastAsia="Calibri"/>
      <w:sz w:val="20"/>
      <w:szCs w:val="20"/>
      <w:lang w:eastAsia="en-US"/>
    </w:rPr>
  </w:style>
  <w:style w:type="paragraph" w:styleId="Textopadro" w:customStyle="1">
    <w:name w:val="Texto padrão"/>
    <w:basedOn w:val="Normal"/>
    <w:qFormat/>
    <w:pPr/>
    <w:rPr>
      <w:szCs w:val="20"/>
      <w:lang w:eastAsia="ar-SA"/>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ecuodecorpodetexto22" w:customStyle="1">
    <w:name w:val="Recuo de corpo de texto 22"/>
    <w:basedOn w:val="Normal"/>
    <w:qFormat/>
    <w:pPr>
      <w:spacing w:lineRule="auto" w:line="360"/>
      <w:ind w:firstLine="2835"/>
      <w:jc w:val="both"/>
    </w:pPr>
    <w:rPr>
      <w:rFonts w:ascii="Arial" w:hAnsi="Arial" w:cs="Arial"/>
    </w:rPr>
  </w:style>
  <w:style w:type="paragraph" w:styleId="Recuodecorpodetexto21" w:customStyle="1">
    <w:name w:val="Recuo de corpo de texto 21"/>
    <w:basedOn w:val="Normal"/>
    <w:qFormat/>
    <w:pPr>
      <w:spacing w:lineRule="auto" w:line="360"/>
      <w:ind w:firstLine="2835"/>
      <w:jc w:val="both"/>
    </w:pPr>
    <w:rPr>
      <w:rFonts w:ascii="Arial" w:hAnsi="Arial" w:cs="Arial"/>
    </w:rPr>
  </w:style>
  <w:style w:type="paragraph" w:styleId="Recuodecorpodetexto31" w:customStyle="1">
    <w:name w:val="Recuo de corpo de texto 31"/>
    <w:basedOn w:val="Normal"/>
    <w:qFormat/>
    <w:pPr>
      <w:ind w:firstLine="1620"/>
      <w:jc w:val="both"/>
    </w:pPr>
    <w:rPr>
      <w:sz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ar-SA"/>
    </w:rPr>
  </w:style>
  <w:style w:type="paragraph" w:styleId="P7" w:customStyle="1">
    <w:name w:val="p7"/>
    <w:basedOn w:val="Normal"/>
    <w:qFormat/>
    <w:pPr>
      <w:spacing w:before="280" w:after="280"/>
    </w:pPr>
    <w:rPr/>
  </w:style>
  <w:style w:type="paragraph" w:styleId="P19" w:customStyle="1">
    <w:name w:val="p19"/>
    <w:basedOn w:val="Normal"/>
    <w:qFormat/>
    <w:pPr>
      <w:spacing w:before="280" w:after="280"/>
    </w:pPr>
    <w:rPr/>
  </w:style>
  <w:style w:type="paragraph" w:styleId="Commarcadores31" w:customStyle="1">
    <w:name w:val="Com marcadores 31"/>
    <w:basedOn w:val="Normal"/>
    <w:qFormat/>
    <w:pPr>
      <w:jc w:val="both"/>
    </w:pPr>
    <w:rPr>
      <w:b/>
      <w:sz w:val="20"/>
    </w:rPr>
  </w:style>
  <w:style w:type="paragraph" w:styleId="TableParagraph">
    <w:name w:val="Table Paragraph"/>
    <w:basedOn w:val="Normal"/>
    <w:qFormat/>
    <w:pPr/>
    <w:rPr>
      <w:rFonts w:ascii="Times New Roman" w:hAnsi="Times New Roman" w:eastAsia="Times New Roman" w:cs="Times New Roman"/>
      <w:lang w:val="pt-PT" w:eastAsia="en-US"/>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SimSun" w:cs="Tahoma"/>
      <w:color w:val="auto"/>
      <w:kern w:val="2"/>
      <w:sz w:val="24"/>
      <w:szCs w:val="24"/>
      <w:lang w:val="pt-BR" w:eastAsia="zh-CN" w:bidi="hi-IN"/>
    </w:rPr>
  </w:style>
  <w:style w:type="paragraph" w:styleId="Caption">
    <w:name w:val="caption"/>
    <w:basedOn w:val="Normal"/>
    <w:qFormat/>
    <w:pPr>
      <w:spacing w:before="120" w:after="120"/>
    </w:pPr>
    <w:rPr>
      <w:i/>
      <w:iCs/>
    </w:rPr>
  </w:style>
  <w:style w:type="paragraph" w:styleId="Textodebalo">
    <w:name w:val="Texto de balão"/>
    <w:basedOn w:val="Normal"/>
    <w:qFormat/>
    <w:pPr/>
    <w:rPr>
      <w:rFonts w:ascii="Segoe UI" w:hAnsi="Segoe UI" w:eastAsia="Segoe UI"/>
      <w:sz w:val="18"/>
      <w:szCs w:val="18"/>
      <w:lang w:eastAsia="ar-SA"/>
    </w:rPr>
  </w:style>
  <w:style w:type="paragraph" w:styleId="SemEspaamento">
    <w:name w:val="Sem Espaçamento"/>
    <w:qFormat/>
    <w:pPr>
      <w:widowControl/>
      <w:suppressAutoHyphens w:val="true"/>
      <w:bidi w:val="0"/>
      <w:spacing w:before="0" w:after="0"/>
      <w:jc w:val="left"/>
    </w:pPr>
    <w:rPr>
      <w:rFonts w:ascii="Calibri" w:hAnsi="Calibri" w:eastAsia="Liberation Serif" w:cs="Liberation Serif"/>
      <w:color w:val="00000A"/>
      <w:kern w:val="0"/>
      <w:sz w:val="22"/>
      <w:szCs w:val="22"/>
      <w:lang w:val="pt-BR" w:eastAsia="hi-IN" w:bidi="hi-IN"/>
    </w:rPr>
  </w:style>
  <w:style w:type="paragraph" w:styleId="PargrafodaLista">
    <w:name w:val="Parágrafo da Lista"/>
    <w:basedOn w:val="Normal"/>
    <w:qFormat/>
    <w:pPr>
      <w:spacing w:lineRule="auto" w:line="276" w:before="0" w:after="200"/>
      <w:ind w:left="720" w:hanging="0"/>
      <w:contextualSpacing/>
    </w:pPr>
    <w:rPr>
      <w:rFonts w:ascii="Calibri" w:hAnsi="Calibri" w:eastAsia="Calibri"/>
      <w:sz w:val="22"/>
      <w:szCs w:val="22"/>
      <w:lang w:eastAsia="ar-SA"/>
    </w:rPr>
  </w:style>
  <w:style w:type="numbering" w:styleId="Semlista" w:default="1">
    <w:name w:val="Sem lista"/>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camara@trespassos.rs.leg.br" TargetMode="External"/><Relationship Id="rId2" Type="http://schemas.openxmlformats.org/officeDocument/2006/relationships/hyperlink" Target="mailto:camara@trespassos.rs.leg.br" TargetMode="External"/><Relationship Id="rId3" Type="http://schemas.openxmlformats.org/officeDocument/2006/relationships/hyperlink" Target="http://www.trespassos.rs.leg.br/" TargetMode="External"/>
</Relationships>
</file>

<file path=word/_rels/footer3.xml.rels><?xml version="1.0" encoding="UTF-8"?>
<Relationships xmlns="http://schemas.openxmlformats.org/package/2006/relationships"><Relationship Id="rId1" Type="http://schemas.openxmlformats.org/officeDocument/2006/relationships/hyperlink" Target="mailto:camara@trespassos.rs.leg.br" TargetMode="External"/><Relationship Id="rId2" Type="http://schemas.openxmlformats.org/officeDocument/2006/relationships/hyperlink" Target="mailto:camara@trespassos.rs.leg.br" TargetMode="External"/><Relationship Id="rId3" Type="http://schemas.openxmlformats.org/officeDocument/2006/relationships/hyperlink" Target="http://www.trespassos.rs.leg.br/"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2487</TotalTime>
  <Application>LibreOffice/7.4.2.3$Windows_X86_64 LibreOffice_project/382eef1f22670f7f4118c8c2dd222ec7ad009daf</Application>
  <AppVersion>15.0000</AppVersion>
  <Pages>3</Pages>
  <Words>750</Words>
  <Characters>4227</Characters>
  <CharactersWithSpaces>4929</CharactersWithSpaces>
  <Paragraphs>60</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Vereadores de Três Passos</dc:creator>
  <dc:description/>
  <dc:language>pt-BR</dc:language>
  <cp:lastModifiedBy/>
  <dcterms:modified xsi:type="dcterms:W3CDTF">2024-12-24T15:41:38Z</dcterms:modified>
  <cp:revision>100</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