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CONTRATO Nº 28/2021 PARA  </w:t>
      </w:r>
      <w:r>
        <w:rPr>
          <w:rStyle w:val="Fontepargpadro"/>
          <w:rFonts w:eastAsia="Times New Roman" w:cs="Times New Roman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auto" w:val="clear"/>
          <w:lang w:val="pt-BR" w:eastAsia="en-US" w:bidi="ar-SA"/>
        </w:rPr>
        <w:t>C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>ONTRATAÇÃO DE EMPRESA DO RAMO PERTINENTE PARA FORNECIMENTO E INSTALAÇÃO DE TOLDO CURVADO DE POLICARBONATO NA COR FUMÊ PARA A CÂMARA MUNICIPAL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CONFORME DISPENSA DE LICITAÇÃO N° 25/2021.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>PARA FORNECIMENTO E INSTALAÇÃO DE TOLDO CURVADO DE POLICARBONATO NA COR FUMÊ PARA A CÂMARA MUNICIPAL DE VEREADORES DE TRÊS PASSOS-RS</w:t>
      </w:r>
      <w:r>
        <w:rPr>
          <w:rStyle w:val="Fontepargpadro"/>
          <w:rFonts w:eastAsia="Calibri" w:cs="Arial" w:ascii="Arial" w:hAnsi="Arial"/>
          <w:b w:val="false"/>
          <w:bCs w:val="false"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 xml:space="preserve">, </w:t>
      </w:r>
      <w:r>
        <w:rPr>
          <w:rStyle w:val="Fontepargpadro"/>
          <w:rFonts w:eastAsia="Calibri" w:cs="Arial" w:ascii="Arial" w:hAnsi="Arial"/>
          <w:b w:val="false"/>
          <w:bCs w:val="false"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>de um lado, a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 xml:space="preserve"> CÂMARA MUNICIPAL DE TRÊS PASSOS</w:t>
      </w:r>
      <w:r>
        <w:rPr>
          <w:rStyle w:val="Fontepargpadro"/>
          <w:rFonts w:eastAsia="Calibri" w:cs="Arial" w:ascii="Arial" w:hAnsi="Arial"/>
          <w:b w:val="false"/>
          <w:bCs w:val="false"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>,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 xml:space="preserve"> </w:t>
      </w:r>
      <w:r>
        <w:rPr>
          <w:rFonts w:ascii="Arial" w:hAnsi="Arial"/>
          <w:sz w:val="22"/>
          <w:szCs w:val="22"/>
        </w:rPr>
        <w:t>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>,  N° 79, Centro, Três Passos-RS, neste ato representado pelo Presidente Sr. Paulo Gilceu Sattler</w:t>
      </w:r>
      <w:r>
        <w:rPr>
          <w:rFonts w:cs="Arial" w:ascii="Arial" w:hAnsi="Arial"/>
          <w:sz w:val="22"/>
          <w:szCs w:val="22"/>
        </w:rPr>
        <w:t xml:space="preserve"> residente e domiciliado na Rua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GRÁFICA SCHNEIDER LTDA</w:t>
      </w:r>
      <w:r>
        <w:rPr>
          <w:rFonts w:cs="Arial" w:ascii="Arial" w:hAnsi="Arial"/>
          <w:sz w:val="22"/>
          <w:szCs w:val="22"/>
        </w:rPr>
        <w:t xml:space="preserve">,   inscrita no CNPJ sob o n.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01.611.611/0001-39</w:t>
      </w:r>
      <w:r>
        <w:rPr>
          <w:rFonts w:cs="Arial" w:ascii="Arial" w:hAnsi="Arial"/>
          <w:sz w:val="22"/>
          <w:szCs w:val="22"/>
        </w:rPr>
        <w:t xml:space="preserve">, estabelecida na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Rua Mário Totta, 332</w:t>
      </w:r>
      <w:r>
        <w:rPr>
          <w:rFonts w:cs="Arial" w:ascii="Arial" w:hAnsi="Arial"/>
          <w:sz w:val="22"/>
          <w:szCs w:val="22"/>
        </w:rPr>
        <w:t>, Centro ,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 xml:space="preserve"> Três Passos</w:t>
      </w:r>
      <w:r>
        <w:rPr>
          <w:rFonts w:cs="Arial" w:ascii="Arial" w:hAnsi="Arial"/>
          <w:sz w:val="22"/>
          <w:szCs w:val="22"/>
        </w:rPr>
        <w:t>-RS, neste ato representada pelo</w:t>
      </w:r>
      <w:r>
        <w:rPr>
          <w:rFonts w:cs="Arial" w:ascii="Arial" w:hAnsi="Arial"/>
          <w:sz w:val="22"/>
          <w:szCs w:val="22"/>
          <w:shd w:fill="auto" w:val="clear"/>
        </w:rPr>
        <w:t xml:space="preserve"> Sr 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Paulo Roberto Schneider</w:t>
      </w:r>
      <w:r>
        <w:rPr>
          <w:rFonts w:cs="Arial" w:ascii="Arial" w:hAnsi="Arial"/>
          <w:sz w:val="22"/>
          <w:szCs w:val="22"/>
          <w:shd w:fill="auto" w:val="clear"/>
        </w:rPr>
        <w:t>,  inscrito no CPF sob o n° 619.871.150-15, denominada simples</w:t>
      </w:r>
      <w:r>
        <w:rPr>
          <w:rFonts w:cs="Arial" w:ascii="Arial" w:hAnsi="Arial"/>
          <w:sz w:val="22"/>
          <w:szCs w:val="22"/>
        </w:rPr>
        <w:t xml:space="preserve">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25/2021. 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Style w:val="Fontepargpadro"/>
          <w:rFonts w:eastAsia="Times New Roman" w:cs="Times New Roman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auto" w:val="clear"/>
          <w:lang w:val="pt-BR" w:eastAsia="en-US" w:bidi="ar-SA"/>
        </w:rPr>
        <w:t>C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>ONTRATAÇÃO DE EMPRESA DO RAMO PERTINENTE PARA FORNECIMENTO E INSTALAÇÃO DE TOLDO CURVADO DE POLICARBONATO NA COR FUMÊ PARA A CÂMARA MUNICIPAL DE VEREADORES DE TRÊS PASSOS-RS.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468" w:type="dxa"/>
        <w:jc w:val="left"/>
        <w:tblInd w:w="-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34"/>
        <w:gridCol w:w="8733"/>
      </w:tblGrid>
      <w:tr>
        <w:trPr/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-113" w:hanging="57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8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 do ite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</w:t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1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und</w:t>
            </w:r>
          </w:p>
        </w:tc>
        <w:tc>
          <w:tcPr>
            <w:tcW w:w="873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01 (um) toldo curvado de policarbonato na cor fumê + ferros pintados de branco tamanho de 1,80 mt de largura x 1mt de avanço para frente.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CLÁUSULA TERCEIRA - EXIGÊNCIAS E ATRIBUIÇÕES: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CONTRATADA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deverá entregar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pt-BR" w:eastAsia="pt-BR" w:bidi="ar-SA"/>
        </w:rPr>
        <w:t xml:space="preserve"> o objeto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devidamente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pt-BR" w:eastAsia="pt-BR" w:bidi="ar-SA"/>
        </w:rPr>
        <w:t>instalado</w:t>
      </w:r>
      <w:r>
        <w:rPr>
          <w:rFonts w:cs="Arial" w:ascii="Arial" w:hAnsi="Arial"/>
          <w:b w:val="false"/>
          <w:bCs w:val="false"/>
          <w:sz w:val="22"/>
          <w:szCs w:val="22"/>
        </w:rPr>
        <w:t>, estando incluído no preço todos os materiais que se fizerem necessários, bem como o frete e instalação.</w:t>
      </w:r>
    </w:p>
    <w:p>
      <w:pPr>
        <w:pStyle w:val="Normal"/>
        <w:spacing w:lineRule="auto" w:line="276" w:before="228" w:after="228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QUARTA - DO PREÇO, DA FORMA DE PAGAMENTO: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 </w:t>
      </w:r>
      <w:r>
        <w:rPr>
          <w:rFonts w:ascii="Arial" w:hAnsi="Arial"/>
          <w:sz w:val="22"/>
          <w:szCs w:val="22"/>
        </w:rPr>
        <w:t xml:space="preserve">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sz w:val="22"/>
          <w:szCs w:val="22"/>
        </w:rPr>
        <w:t xml:space="preserve">, a importância de </w:t>
      </w:r>
      <w:r>
        <w:rPr>
          <w:rFonts w:ascii="Arial" w:hAnsi="Arial"/>
          <w:b/>
          <w:bCs/>
          <w:sz w:val="22"/>
          <w:szCs w:val="22"/>
        </w:rPr>
        <w:t xml:space="preserve">R$ 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900</w:t>
      </w:r>
      <w:r>
        <w:rPr>
          <w:rFonts w:ascii="Arial" w:hAnsi="Arial"/>
          <w:b/>
          <w:bCs/>
          <w:sz w:val="22"/>
          <w:szCs w:val="22"/>
        </w:rPr>
        <w:t>,00 (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novecentos</w:t>
      </w:r>
      <w:r>
        <w:rPr>
          <w:rFonts w:ascii="Arial" w:hAnsi="Arial"/>
          <w:b/>
          <w:bCs/>
          <w:sz w:val="22"/>
          <w:szCs w:val="22"/>
        </w:rPr>
        <w:t xml:space="preserve"> reais)</w:t>
      </w:r>
      <w:r>
        <w:rPr>
          <w:rFonts w:ascii="Arial" w:hAnsi="Arial"/>
          <w:sz w:val="22"/>
          <w:szCs w:val="22"/>
        </w:rPr>
        <w:t xml:space="preserve">, referente ao objeto contratado. A </w:t>
      </w:r>
      <w:r>
        <w:rPr>
          <w:rFonts w:ascii="Arial" w:hAnsi="Arial"/>
          <w:b/>
          <w:bCs/>
          <w:sz w:val="22"/>
          <w:szCs w:val="22"/>
        </w:rPr>
        <w:t>CONTRATANTE</w:t>
      </w:r>
      <w:r>
        <w:rPr>
          <w:rFonts w:ascii="Arial" w:hAnsi="Arial"/>
          <w:sz w:val="22"/>
          <w:szCs w:val="22"/>
        </w:rPr>
        <w:t xml:space="preserve"> terá o prazo de 10 (dez) dias para o pagamento, a contar da data de entrega do objeto e apresentação da nota fiscal.</w:t>
      </w:r>
    </w:p>
    <w:tbl>
      <w:tblPr>
        <w:tblW w:w="9588" w:type="dxa"/>
        <w:jc w:val="left"/>
        <w:tblInd w:w="-1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39"/>
        <w:gridCol w:w="6545"/>
        <w:gridCol w:w="1100"/>
        <w:gridCol w:w="1203"/>
      </w:tblGrid>
      <w:tr>
        <w:trPr/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57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 dos itens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 Unitário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Total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739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01 und</w:t>
            </w:r>
          </w:p>
        </w:tc>
        <w:tc>
          <w:tcPr>
            <w:tcW w:w="654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01 (um) toldo curvado de policarbonato na cor fumê + ferros pintados de branco tamanho de 1,80 mt de largura x 1mt de avanço para frente.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R$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900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  <w:p>
            <w:pPr>
              <w:pStyle w:val="Contedodatabela"/>
              <w:widowControl w:val="false"/>
              <w:rPr>
                <w:rFonts w:ascii="Arial" w:hAnsi="Arial" w:eastAsia="Times New Roman" w:cs="Times New Roman"/>
                <w:b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900,00</w:t>
            </w:r>
          </w:p>
        </w:tc>
      </w:tr>
      <w:tr>
        <w:trPr/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VALOR TOTAL: R$ </w:t>
            </w:r>
            <w:r>
              <w:rPr>
                <w:rFonts w:eastAsia="Times New Roman" w:cs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900</w:t>
            </w:r>
            <w:r>
              <w:rPr>
                <w:b/>
                <w:bCs/>
                <w:sz w:val="22"/>
                <w:szCs w:val="22"/>
              </w:rPr>
              <w:t>,00 (</w:t>
            </w:r>
            <w:r>
              <w:rPr>
                <w:rFonts w:eastAsia="Times New Roman" w:cs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novecentos</w:t>
            </w:r>
            <w:r>
              <w:rPr>
                <w:b/>
                <w:bCs/>
                <w:sz w:val="22"/>
                <w:szCs w:val="22"/>
              </w:rPr>
              <w:t xml:space="preserve"> reais)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R$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900,00</w:t>
            </w:r>
          </w:p>
        </w:tc>
      </w:tr>
    </w:tbl>
    <w:p>
      <w:pPr>
        <w:pStyle w:val="Normal"/>
        <w:spacing w:lineRule="auto" w:line="240" w:before="57" w:after="57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QUINTA – DO PRAZO: </w:t>
      </w:r>
      <w:r>
        <w:rPr>
          <w:rFonts w:ascii="Arial" w:hAnsi="Arial"/>
          <w:sz w:val="22"/>
          <w:szCs w:val="22"/>
        </w:rPr>
        <w:t xml:space="preserve">O presente contrato terá vigência de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0 (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sessen</w:t>
      </w:r>
      <w:r>
        <w:rPr>
          <w:rFonts w:ascii="Arial" w:hAnsi="Arial"/>
          <w:sz w:val="22"/>
          <w:szCs w:val="22"/>
        </w:rPr>
        <w:t>ta) dias, a contar da data de sua assinatura.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ORÇAMENTÁRIA: </w:t>
      </w: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</w:t>
      </w:r>
      <w:r>
        <w:rPr>
          <w:rFonts w:ascii="Arial" w:hAnsi="Arial"/>
          <w:sz w:val="22"/>
          <w:szCs w:val="22"/>
        </w:rPr>
        <w:t>Órgão:  Câmara Municipal de Três Passos</w:t>
        <w:br/>
        <w:t xml:space="preserve">         Unidade:  01 Secretaria da Câmara</w:t>
        <w:br/>
        <w:t xml:space="preserve">         Proj/Ativ.: 1.001 Manutenção das Atividades da Câmara Municipal</w:t>
        <w:br/>
        <w:t xml:space="preserve">         Elemento: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33.90.39.00.00.00 - Outros Serviços de Terceiros PJ</w:t>
      </w:r>
    </w:p>
    <w:p>
      <w:pPr>
        <w:pStyle w:val="Normal"/>
        <w:spacing w:lineRule="auto" w:line="240" w:before="57" w:after="57"/>
        <w:jc w:val="both"/>
        <w:rPr>
          <w:sz w:val="22"/>
          <w:szCs w:val="22"/>
        </w:rPr>
      </w:pPr>
      <w:r>
        <w:rPr>
          <w:rFonts w:eastAsia="Times New Roman" w:cs="Arial" w:ascii="Arial" w:hAnsi="Arial"/>
          <w:color w:val="000000"/>
          <w:w w:val="115"/>
          <w:kern w:val="0"/>
          <w:sz w:val="22"/>
          <w:szCs w:val="22"/>
          <w:lang w:val="pt-BR" w:eastAsia="pt-BR" w:bidi="ar-SA"/>
        </w:rPr>
        <w:t xml:space="preserve">        </w:t>
      </w:r>
      <w:r>
        <w:rPr>
          <w:rFonts w:eastAsia="Times New Roman" w:cs="Arial" w:ascii="Arial" w:hAnsi="Arial"/>
          <w:color w:val="000000"/>
          <w:w w:val="115"/>
          <w:kern w:val="0"/>
          <w:sz w:val="22"/>
          <w:szCs w:val="22"/>
          <w:lang w:val="pt-BR" w:eastAsia="pt-BR" w:bidi="ar-SA"/>
        </w:rPr>
        <w:t>Valor total Previsto: R$ 900,00</w:t>
      </w:r>
    </w:p>
    <w:p>
      <w:pPr>
        <w:pStyle w:val="Normal"/>
        <w:spacing w:lineRule="auto" w:line="276"/>
        <w:rPr>
          <w:rFonts w:eastAsia="Times New Roman" w:cs="Arial"/>
          <w:color w:val="000000"/>
          <w:w w:val="115"/>
          <w:kern w:val="0"/>
          <w:sz w:val="22"/>
          <w:szCs w:val="22"/>
          <w:lang w:val="pt-BR" w:eastAsia="pt-BR" w:bidi="ar-SA"/>
        </w:rPr>
      </w:pPr>
      <w:r>
        <w:rPr>
          <w:rFonts w:eastAsia="Times New Roman" w:cs="Arial"/>
          <w:color w:val="000000"/>
          <w:w w:val="115"/>
          <w:kern w:val="0"/>
          <w:sz w:val="22"/>
          <w:szCs w:val="22"/>
          <w:lang w:val="pt-BR" w:eastAsia="pt-BR" w:bidi="ar-SA"/>
        </w:rPr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SÉTIMA : </w:t>
      </w: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ind w:firstLine="85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Três Passos - RS,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02</w:t>
      </w:r>
      <w:r>
        <w:rPr>
          <w:rFonts w:ascii="Arial" w:hAnsi="Arial"/>
          <w:sz w:val="22"/>
          <w:szCs w:val="22"/>
        </w:rPr>
        <w:t xml:space="preserve"> de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dez</w:t>
      </w:r>
      <w:r>
        <w:rPr>
          <w:rFonts w:ascii="Arial" w:hAnsi="Arial"/>
          <w:sz w:val="22"/>
          <w:szCs w:val="22"/>
        </w:rPr>
        <w:t xml:space="preserve">embro de 2021.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                                                        _____________________________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PAULO GILCEU SATTLER                                                  GRÁFICA SCHENEIDER LTDA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PRESIDENTE                                                                       CNPJ N°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01.611.611.0001-39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Testemunhas: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CPF N°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Application>LibreOffice/7.0.1.2$Windows_X86_64 LibreOffice_project/7cbcfc562f6eb6708b5ff7d7397325de9e764452</Application>
  <Pages>2</Pages>
  <Words>646</Words>
  <Characters>3512</Characters>
  <CharactersWithSpaces>4549</CharactersWithSpaces>
  <Paragraphs>41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2021-11-26T08:59:01Z</cp:lastPrinted>
  <dcterms:modified xsi:type="dcterms:W3CDTF">2021-11-26T09:00:22Z</dcterms:modified>
  <cp:revision>64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